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3E0" w:rsidRDefault="00AC33E0" w:rsidP="00AC33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3E0" w:rsidRDefault="00AC33E0" w:rsidP="00AC33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6005"/>
            <wp:effectExtent l="19050" t="0" r="317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3E0" w:rsidRDefault="00AC33E0" w:rsidP="00AC33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3E0" w:rsidRDefault="00AC33E0" w:rsidP="00AC33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3E0" w:rsidRPr="002A76EB" w:rsidRDefault="00AC33E0" w:rsidP="00AC33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C33E0" w:rsidRPr="002A76EB" w:rsidRDefault="00AC33E0" w:rsidP="00AC33E0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Pr="002A76EB">
        <w:rPr>
          <w:rFonts w:ascii="Times New Roman" w:hAnsi="Times New Roman" w:cs="Times New Roman"/>
          <w:sz w:val="28"/>
          <w:szCs w:val="28"/>
        </w:rPr>
        <w:t>………………………………………………3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Направленность программы………………………………………..5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Актуальность программы…………………………………………..5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Отличительная особенность программы………………………….5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Адресат программы…………………………………………………5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Цель и задачи программы…………………………………………..6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Условия реализации программы…………………………………...6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Планируемые результаты…………………………………………...6</w:t>
      </w:r>
    </w:p>
    <w:p w:rsidR="00AC33E0" w:rsidRPr="002A76EB" w:rsidRDefault="00AC33E0" w:rsidP="00AC33E0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b/>
          <w:sz w:val="28"/>
          <w:szCs w:val="28"/>
        </w:rPr>
        <w:t>Учебный план</w:t>
      </w:r>
      <w:r w:rsidRPr="002A76EB">
        <w:rPr>
          <w:rFonts w:ascii="Times New Roman" w:hAnsi="Times New Roman" w:cs="Times New Roman"/>
          <w:sz w:val="28"/>
          <w:szCs w:val="28"/>
        </w:rPr>
        <w:t>………………………………………………………….6</w:t>
      </w:r>
    </w:p>
    <w:p w:rsidR="00AC33E0" w:rsidRPr="002A76EB" w:rsidRDefault="00AC33E0" w:rsidP="00AC33E0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  <w:r w:rsidRPr="002A76EB">
        <w:rPr>
          <w:rFonts w:ascii="Times New Roman" w:hAnsi="Times New Roman" w:cs="Times New Roman"/>
          <w:sz w:val="28"/>
          <w:szCs w:val="28"/>
        </w:rPr>
        <w:t>…………….………………………..8</w:t>
      </w:r>
    </w:p>
    <w:p w:rsidR="00AC33E0" w:rsidRPr="002A76EB" w:rsidRDefault="00AC33E0" w:rsidP="00AC33E0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  <w:r w:rsidRPr="002A76EB">
        <w:rPr>
          <w:rFonts w:ascii="Times New Roman" w:hAnsi="Times New Roman" w:cs="Times New Roman"/>
          <w:sz w:val="28"/>
          <w:szCs w:val="28"/>
        </w:rPr>
        <w:t>……………………………………………………8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Задачи программы…………………………………………………..8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Ожидаемые результаты……………………………………………..8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Возрастные особенности……………………………………………9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Содержание программы…………………………………………….9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Формы и методы проведения занятий…………………………….12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 xml:space="preserve">Работа с </w:t>
      </w:r>
      <w:r>
        <w:rPr>
          <w:rFonts w:ascii="Times New Roman" w:hAnsi="Times New Roman" w:cs="Times New Roman"/>
          <w:sz w:val="28"/>
          <w:szCs w:val="28"/>
        </w:rPr>
        <w:t>родителями………………………………………………..12</w:t>
      </w:r>
    </w:p>
    <w:p w:rsidR="00AC33E0" w:rsidRPr="002A76EB" w:rsidRDefault="00AC33E0" w:rsidP="00AC33E0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b/>
          <w:sz w:val="28"/>
          <w:szCs w:val="28"/>
        </w:rPr>
        <w:t>Оценочные и методические материалы</w:t>
      </w:r>
      <w:r w:rsidRPr="002A76EB">
        <w:rPr>
          <w:rFonts w:ascii="Times New Roman" w:hAnsi="Times New Roman" w:cs="Times New Roman"/>
          <w:sz w:val="28"/>
          <w:szCs w:val="28"/>
        </w:rPr>
        <w:t>…………………………...13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Оценочные</w:t>
      </w:r>
      <w:r>
        <w:rPr>
          <w:rFonts w:ascii="Times New Roman" w:hAnsi="Times New Roman" w:cs="Times New Roman"/>
          <w:sz w:val="28"/>
          <w:szCs w:val="28"/>
        </w:rPr>
        <w:t xml:space="preserve"> материалы……………………………………………...13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Методическое обеспечен</w:t>
      </w:r>
      <w:r>
        <w:rPr>
          <w:rFonts w:ascii="Times New Roman" w:hAnsi="Times New Roman" w:cs="Times New Roman"/>
          <w:sz w:val="28"/>
          <w:szCs w:val="28"/>
        </w:rPr>
        <w:t>ие программы…………………………...13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литературы…………………………………………………14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Электро</w:t>
      </w:r>
      <w:r>
        <w:rPr>
          <w:rFonts w:ascii="Times New Roman" w:hAnsi="Times New Roman" w:cs="Times New Roman"/>
          <w:sz w:val="28"/>
          <w:szCs w:val="28"/>
        </w:rPr>
        <w:t>нные ресурсы………………………………………………15</w:t>
      </w:r>
    </w:p>
    <w:p w:rsidR="00AC33E0" w:rsidRPr="002A76EB" w:rsidRDefault="00AC33E0" w:rsidP="00AC33E0">
      <w:pPr>
        <w:numPr>
          <w:ilvl w:val="1"/>
          <w:numId w:val="3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2A76EB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иложение…………………………………………………………16</w:t>
      </w:r>
    </w:p>
    <w:p w:rsidR="00AC33E0" w:rsidRDefault="00AC33E0" w:rsidP="00AC33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33E0" w:rsidRDefault="00AC33E0" w:rsidP="00AC33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33E0" w:rsidRDefault="00AC33E0" w:rsidP="00AC33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33E0" w:rsidRDefault="00AC33E0" w:rsidP="00AC33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33E0" w:rsidRDefault="00AC33E0" w:rsidP="00AC33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33E0" w:rsidRDefault="00AC33E0" w:rsidP="00AC33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33E0" w:rsidRDefault="00AC33E0" w:rsidP="00AC33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33E0" w:rsidRDefault="00AC33E0" w:rsidP="00AC33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33E0" w:rsidRDefault="00AC33E0" w:rsidP="00AC33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33E0" w:rsidRDefault="00AC33E0" w:rsidP="00AC33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33E0" w:rsidRDefault="00AC33E0" w:rsidP="00AC33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33E0" w:rsidRDefault="00AC33E0" w:rsidP="00AC33E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33E0" w:rsidRPr="007C485E" w:rsidRDefault="00AC33E0" w:rsidP="00AC33E0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7C485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Пояснительная записка</w:t>
      </w:r>
    </w:p>
    <w:p w:rsidR="00AC33E0" w:rsidRPr="008D51FC" w:rsidRDefault="00AC33E0" w:rsidP="00AC33E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33E0" w:rsidRPr="00A01351" w:rsidRDefault="00AC33E0" w:rsidP="00AC33E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Дополнительная </w:t>
      </w:r>
      <w:proofErr w:type="spellStart"/>
      <w:r w:rsidRPr="008D51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общеразвивающая</w:t>
      </w:r>
      <w:proofErr w:type="spellEnd"/>
      <w:r w:rsidRPr="008D51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программа</w:t>
      </w:r>
      <w:r w:rsidRPr="008D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>Юный художник</w:t>
      </w:r>
      <w:r w:rsidRPr="008D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г</w:t>
      </w:r>
      <w:r w:rsidRPr="00A0135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осударственного бюджетного дошкольного образовательного учреждения</w:t>
      </w:r>
    </w:p>
    <w:p w:rsidR="00AC33E0" w:rsidRPr="008D51FC" w:rsidRDefault="00AC33E0" w:rsidP="00AC33E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3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сад №82 </w:t>
      </w:r>
      <w:proofErr w:type="gramStart"/>
      <w:r w:rsidRPr="008D51F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разработана</w:t>
      </w:r>
      <w:proofErr w:type="gramEnd"/>
      <w:r w:rsidRPr="008D51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нормативно-правовыми актами:</w:t>
      </w:r>
    </w:p>
    <w:p w:rsidR="00AC33E0" w:rsidRPr="008D51FC" w:rsidRDefault="00AC33E0" w:rsidP="00AC3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3E0" w:rsidRPr="008D51FC" w:rsidRDefault="00AC33E0" w:rsidP="00AC3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4"/>
        <w:gridCol w:w="7207"/>
      </w:tblGrid>
      <w:tr w:rsidR="00AC33E0" w:rsidRPr="008D51FC" w:rsidTr="005524B8">
        <w:tc>
          <w:tcPr>
            <w:tcW w:w="2376" w:type="dxa"/>
            <w:vAlign w:val="center"/>
          </w:tcPr>
          <w:p w:rsidR="00AC33E0" w:rsidRPr="008D51FC" w:rsidRDefault="00AC33E0" w:rsidP="00552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  <w:vAlign w:val="center"/>
          </w:tcPr>
          <w:p w:rsidR="00AC33E0" w:rsidRPr="008D51FC" w:rsidRDefault="00AC33E0" w:rsidP="005524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Нормативные акты</w:t>
            </w:r>
          </w:p>
        </w:tc>
      </w:tr>
      <w:tr w:rsidR="00AC33E0" w:rsidRPr="008D51FC" w:rsidTr="005524B8">
        <w:tc>
          <w:tcPr>
            <w:tcW w:w="2376" w:type="dxa"/>
          </w:tcPr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характеристики программы</w:t>
            </w:r>
          </w:p>
        </w:tc>
        <w:tc>
          <w:tcPr>
            <w:tcW w:w="7371" w:type="dxa"/>
          </w:tcPr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Федерального закона Российской Федерации от 29.12.2012 № 273-ФЗ «Об образовании в Российской Федерации» (далее – Федеральный закон № 273-ФЗ) (ст. 2, ст. 12, ст. 75)</w:t>
            </w:r>
          </w:p>
        </w:tc>
      </w:tr>
      <w:tr w:rsidR="00AC33E0" w:rsidRPr="008D51FC" w:rsidTr="005524B8">
        <w:tc>
          <w:tcPr>
            <w:tcW w:w="2376" w:type="dxa"/>
          </w:tcPr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Порядок проектирования</w:t>
            </w:r>
          </w:p>
        </w:tc>
        <w:tc>
          <w:tcPr>
            <w:tcW w:w="7371" w:type="dxa"/>
          </w:tcPr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Федеральный закон № 273-ФЗ (ст. 12, ст. 47, ст. 75);</w:t>
            </w:r>
          </w:p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Методические рекомендации Министерства образования и науки Российской Федерации от 01.03.2017. № 617-р по проектированию дополнительных </w:t>
            </w:r>
            <w:proofErr w:type="spellStart"/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общеразвивающих</w:t>
            </w:r>
            <w:proofErr w:type="spellEnd"/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программ в государственных образовательных организациях Санкт-Петербурга, находящихся в ведении Комитета по образованию;</w:t>
            </w:r>
          </w:p>
        </w:tc>
      </w:tr>
      <w:tr w:rsidR="00AC33E0" w:rsidRPr="008D51FC" w:rsidTr="005524B8">
        <w:tc>
          <w:tcPr>
            <w:tcW w:w="2376" w:type="dxa"/>
          </w:tcPr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Условия реализации</w:t>
            </w:r>
          </w:p>
        </w:tc>
        <w:tc>
          <w:tcPr>
            <w:tcW w:w="7371" w:type="dxa"/>
          </w:tcPr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Федеральный закон № 273-ФЗ (п. 1,2,3,9 ст. 13, п. 1,5,6 ст. 14, </w:t>
            </w:r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ст. 15, ст. 16, ст. 33, ст. 34, ст. 75);</w:t>
            </w:r>
          </w:p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Приказ Министерства труда и социальной защиты Российской Федерации от 08.09.2015 № 613н «Об утверждении профессионального стандарта «Педагог дополнительного образования детей и взрослых»;</w:t>
            </w:r>
          </w:p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СанПиН</w:t>
            </w:r>
            <w:proofErr w:type="spellEnd"/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2.4.4.3172-14 «Санитарно-эпидемиологические требования к устройству, содержанию и организации режима работы дошкольных образовательных организаций дополнительного образования детей» (Постановление Главного государственного санитарного врача РФ № 41 от 04.07.2014)</w:t>
            </w:r>
          </w:p>
        </w:tc>
      </w:tr>
      <w:tr w:rsidR="00AC33E0" w:rsidRPr="008D51FC" w:rsidTr="005524B8">
        <w:tc>
          <w:tcPr>
            <w:tcW w:w="2376" w:type="dxa"/>
          </w:tcPr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Содержание программы</w:t>
            </w:r>
          </w:p>
        </w:tc>
        <w:tc>
          <w:tcPr>
            <w:tcW w:w="7371" w:type="dxa"/>
          </w:tcPr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Федеральный закон № 273-ФЗ (п. 9,22,25 ст. 2, п. 5 ст. 12, </w:t>
            </w:r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п. 1,4 ст. 75);</w:t>
            </w:r>
          </w:p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Приказ Министерства образования и науки Российской Федерации от 29.08.2013 № 1008 «Порядок организации и осуществления образовательной деятельности по дополнительным общеобразовательным программам»;</w:t>
            </w:r>
          </w:p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Концепция развития дополнительного образования детей (распоряжение Правительства РФ от 04.09.2014 № 1726-р)</w:t>
            </w:r>
          </w:p>
        </w:tc>
      </w:tr>
      <w:tr w:rsidR="00AC33E0" w:rsidRPr="008D51FC" w:rsidTr="005524B8">
        <w:tc>
          <w:tcPr>
            <w:tcW w:w="2376" w:type="dxa"/>
          </w:tcPr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образовательного процесса</w:t>
            </w:r>
          </w:p>
        </w:tc>
        <w:tc>
          <w:tcPr>
            <w:tcW w:w="7371" w:type="dxa"/>
          </w:tcPr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Федеральный закон № 273-ФЗ (ст. 15, ст. 16, ст. 17, ст. 75);</w:t>
            </w:r>
          </w:p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«Порядок организации и осуществления образовательной деятельности по дополнительным общеобразовательным программам» (Приказ </w:t>
            </w:r>
            <w:proofErr w:type="spellStart"/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Минобрнауки</w:t>
            </w:r>
            <w:proofErr w:type="spellEnd"/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РФ от 29.08.2013 № 1008);</w:t>
            </w:r>
          </w:p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Постановлением Правительства Российской Федерации от 15.08.2013 № 706 г. Москва «Об утверждении Правил оказания платных образовательных услуг»;</w:t>
            </w:r>
          </w:p>
          <w:p w:rsidR="00AC33E0" w:rsidRPr="008D51FC" w:rsidRDefault="00AC33E0" w:rsidP="005524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СанПиН</w:t>
            </w:r>
            <w:proofErr w:type="spellEnd"/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2.4.1.3049–13 «Санитарно-эпидемиологические требования к устройству, содержанию и организации режима работы в дошкольных организациях» (Постановлением Главного государственного санитарного врача РФ от</w:t>
            </w: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15.05.2013 №</w:t>
            </w: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26 с изменениями </w:t>
            </w:r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от 27.08.2015 №</w:t>
            </w:r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 </w:t>
            </w:r>
            <w:r w:rsidRPr="008D51FC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41</w:t>
            </w:r>
            <w:r w:rsidRPr="008D51F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</w:tbl>
    <w:p w:rsidR="00AC33E0" w:rsidRPr="008D51FC" w:rsidRDefault="00AC33E0" w:rsidP="00AC33E0">
      <w:pPr>
        <w:tabs>
          <w:tab w:val="left" w:pos="3960"/>
        </w:tabs>
        <w:spacing w:after="0" w:line="240" w:lineRule="auto"/>
        <w:ind w:left="39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C33E0" w:rsidRDefault="00AC33E0" w:rsidP="00AC33E0">
      <w:pPr>
        <w:rPr>
          <w:rFonts w:ascii="Times New Roman" w:hAnsi="Times New Roman" w:cs="Times New Roman"/>
          <w:sz w:val="28"/>
          <w:szCs w:val="28"/>
        </w:rPr>
      </w:pP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Художественно-творческая 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деятельность – ведущий способ эстетического воспитания, основное средство художественного развития детей. 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Способность к творчеству – отличительная черта человека, благодаря которой он может жить в единстве с природой, создавать, не нанося вреда, преумножать, не разрушая.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Рисовать дети начинают рано, они умеют и хотят фантазировать. Фантазируя, ребенок из реального мира попадает в мир придуманный. И увидеть его может лишь он.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Известно, что изобразительная деятельность – это деятельность специфическая для детей, позволяющая им передавать свои впечатления от окружающего мира и выражать свое отношение к </w:t>
      </w:r>
      <w:proofErr w:type="gramStart"/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изображаемому</w:t>
      </w:r>
      <w:proofErr w:type="gramEnd"/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Рисование является одним из важнейших средств познания мира и развития знаний эстетического воспитания, так как оно связано с самостоятельной практической и творческой деятельностью ребенка. В процессе рисования у ребенка совершенствуются наблюдательность и эстетическое восприятие, художественный вкус и творческие способности. Рисуя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ребенок формирует и развивает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 себя определенные способности: зрительную оценку формы, ориентирование в пространстве, чувство цвета. Также развиваются специальные умения и навыки: координация глаза и руки, владение кистью руки.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Систематическое овладение всеми необходимыми средствами и способами деятельности обеспечивает детям радость творчества и их всестороннее развитие (эстетическое, интеллектуальное, нравственно-трудовое, физическое).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Работы отечественных и зарубежных специалистов свидетельствуют, что художественно – творческая деятельность выполняет терапевтическую функцию, отвлекая детей от грустных, печальных событий, обид, снимая нервное напряжение, страхи. Вызывает радостное, приподнятое настроение, обеспечивает положительное эмоциональное состояние каждого ребенка.</w:t>
      </w:r>
    </w:p>
    <w:p w:rsidR="00AC33E0" w:rsidRPr="008D51FC" w:rsidRDefault="00AC33E0" w:rsidP="00AC33E0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proofErr w:type="spellStart"/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Несформированность</w:t>
      </w:r>
      <w:proofErr w:type="spellEnd"/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графических навыков и умений мешает ребенку выражать в рисунках задуманное, адекватно изображать предметы объективного мира и затрудняет развитие познания и эстетического восприятия.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Изобразительное же искусство располагает многообразием материалов и техник. Зачастую ребенку недостаточно привычных, традиционных способов и средств, чтобы выразить свои фантазии. Поэтому данная программа включает в себя не только развитие изобразительных и графических навыков и умений с помощью традиционных техник, но и использование нетрадиционных техник рисования для развития творческих способностей детей.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Нетрадиционные техники рисования демонстрируют необычные сочетания материалов и инструментов. Несомненно, достоинством таких техник является универсальность их использования. Технология их выполнения интересна и доступна как взрослому, так и ребенку.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Именно поэтому, нетрадиционные методики очень привлекательны для детей, так как они открывают большие возможности выражения собственных фантазий, желаний и самовыражению в целом.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Рисование с использованием нетрадиционных техник: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способствует снятию детских страхов;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развивает уверенность в своих силах;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развивает пространственное мышление;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учит детей свободно выражать свой замысел;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побуждает детей к творческим поискам и решениям;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учит детей работать с разнообразным материалом;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развивает чувство композиции, ритма, цвета - восприятия;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развивает мелкую моторику рук;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развивает творческие способности, воображение и полёт фантазии;</w:t>
      </w: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•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ab/>
        <w:t>- во время работы дети получают эстетическое удовольствие.</w:t>
      </w:r>
    </w:p>
    <w:p w:rsidR="00AC33E0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C33E0" w:rsidRPr="007C485E" w:rsidRDefault="00AC33E0" w:rsidP="00AC33E0">
      <w:pPr>
        <w:pStyle w:val="a3"/>
        <w:numPr>
          <w:ilvl w:val="1"/>
          <w:numId w:val="7"/>
        </w:num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7C485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Направленность программы</w:t>
      </w:r>
      <w:r w:rsidRPr="007C485E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– </w:t>
      </w:r>
      <w:r w:rsidRPr="00247C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художественная</w:t>
      </w:r>
    </w:p>
    <w:p w:rsidR="00AC33E0" w:rsidRPr="00562A3A" w:rsidRDefault="00AC33E0" w:rsidP="00AC33E0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</w:p>
    <w:p w:rsidR="00AC33E0" w:rsidRPr="007C485E" w:rsidRDefault="00AC33E0" w:rsidP="00AC33E0">
      <w:pPr>
        <w:pStyle w:val="a3"/>
        <w:numPr>
          <w:ilvl w:val="1"/>
          <w:numId w:val="7"/>
        </w:num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7C485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 xml:space="preserve"> Актуальность программы</w:t>
      </w:r>
    </w:p>
    <w:p w:rsidR="00AC33E0" w:rsidRPr="00562A3A" w:rsidRDefault="00AC33E0" w:rsidP="00AC33E0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</w:p>
    <w:p w:rsidR="00AC33E0" w:rsidRPr="008D51FC" w:rsidRDefault="00AC33E0" w:rsidP="00AC33E0">
      <w:pPr>
        <w:spacing w:after="0" w:line="276" w:lineRule="auto"/>
        <w:ind w:firstLine="708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Психологи и педагоги пришли к выводу, что раннее развитие способности к творчеству, уже в дошкольном детстве – залог будущих успехов.</w:t>
      </w:r>
    </w:p>
    <w:p w:rsidR="00AC33E0" w:rsidRPr="008D51FC" w:rsidRDefault="00AC33E0" w:rsidP="00AC33E0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Желание творить – внутренняя потребность ребенка, она возникает у него самостоятельно и отличается чрезвычайной искренностью. И дошкольный возраст - наиболее целесообразный период для эстетического и художественного развития, т. к. именно в этом возрасте дети обладают большим потенциалом фантазии, творчества, основанного на самовыражении, саморазвитии, сотрудничестве, сотворчестве.</w:t>
      </w:r>
    </w:p>
    <w:p w:rsidR="00AC33E0" w:rsidRPr="00562A3A" w:rsidRDefault="00AC33E0" w:rsidP="00AC33E0">
      <w:pPr>
        <w:spacing w:after="0" w:line="271" w:lineRule="auto"/>
        <w:ind w:right="2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ограмма</w:t>
      </w:r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способствует развитию изобразительных навыков детей в рисовании, развитию творческой активности, оригинальности и индивидуальности у ребёнка. </w:t>
      </w:r>
      <w:proofErr w:type="gramStart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системе работы наряду с разнообраз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ными нетрадиционными методами (</w:t>
      </w:r>
      <w:proofErr w:type="spellStart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набрызг</w:t>
      </w:r>
      <w:proofErr w:type="spellEnd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граттаж</w:t>
      </w:r>
      <w:proofErr w:type="spellEnd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монотипия, </w:t>
      </w:r>
      <w:proofErr w:type="spellStart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кляксография</w:t>
      </w:r>
      <w:proofErr w:type="spellEnd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используются новые техники – создание оттисков с помощью пищевой плёнки</w:t>
      </w:r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ластиком, рисование при помощи мыльной пены и др. Также используется сочетание традиционных приёмов и техник рисования с нетрадиционными, что делает работы ещё более интересными и привлекательными</w:t>
      </w:r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62A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из основных моментов данной программы – помочь ребёнку освоить разнообразные техники в рисовании, узнать выразительные возможности инструментов и материалов.</w:t>
      </w:r>
    </w:p>
    <w:p w:rsidR="00AC33E0" w:rsidRPr="00562A3A" w:rsidRDefault="00AC33E0" w:rsidP="00AC33E0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</w:p>
    <w:p w:rsidR="00AC33E0" w:rsidRDefault="00AC33E0" w:rsidP="00AC33E0">
      <w:pPr>
        <w:pStyle w:val="a3"/>
        <w:numPr>
          <w:ilvl w:val="1"/>
          <w:numId w:val="7"/>
        </w:num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7C485E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Отличительная особенность</w:t>
      </w:r>
    </w:p>
    <w:p w:rsidR="00AC33E0" w:rsidRPr="00247CEA" w:rsidRDefault="00AC33E0" w:rsidP="00AC33E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</w:p>
    <w:p w:rsidR="00AC33E0" w:rsidRDefault="00AC33E0" w:rsidP="00AC33E0">
      <w:pPr>
        <w:rPr>
          <w:rFonts w:ascii="Times New Roman" w:hAnsi="Times New Roman" w:cs="Times New Roman"/>
          <w:sz w:val="24"/>
          <w:szCs w:val="24"/>
        </w:rPr>
      </w:pPr>
      <w:r w:rsidRPr="007C485E">
        <w:rPr>
          <w:rFonts w:ascii="Times New Roman" w:hAnsi="Times New Roman" w:cs="Times New Roman"/>
          <w:sz w:val="24"/>
          <w:szCs w:val="24"/>
        </w:rPr>
        <w:t>Отличительной о</w:t>
      </w:r>
      <w:r>
        <w:rPr>
          <w:rFonts w:ascii="Times New Roman" w:hAnsi="Times New Roman" w:cs="Times New Roman"/>
          <w:sz w:val="24"/>
          <w:szCs w:val="24"/>
        </w:rPr>
        <w:t>собенностью данной</w:t>
      </w:r>
      <w:r w:rsidRPr="007C485E">
        <w:rPr>
          <w:rFonts w:ascii="Times New Roman" w:hAnsi="Times New Roman" w:cs="Times New Roman"/>
          <w:sz w:val="24"/>
          <w:szCs w:val="24"/>
        </w:rPr>
        <w:t xml:space="preserve"> образовательной программы является то, что в её основе лежит подход, позволяющий обеспечить системное развитие художественных компонентов, узнать много нового про известные материалы, такие, ка</w:t>
      </w:r>
      <w:r>
        <w:rPr>
          <w:rFonts w:ascii="Times New Roman" w:hAnsi="Times New Roman" w:cs="Times New Roman"/>
          <w:sz w:val="24"/>
          <w:szCs w:val="24"/>
        </w:rPr>
        <w:t>к простой карандаш, восковые мелки, акварельн</w:t>
      </w:r>
      <w:r w:rsidRPr="007C485E">
        <w:rPr>
          <w:rFonts w:ascii="Times New Roman" w:hAnsi="Times New Roman" w:cs="Times New Roman"/>
          <w:sz w:val="24"/>
          <w:szCs w:val="24"/>
        </w:rPr>
        <w:t xml:space="preserve">ые краски, </w:t>
      </w:r>
      <w:r>
        <w:rPr>
          <w:rFonts w:ascii="Times New Roman" w:hAnsi="Times New Roman" w:cs="Times New Roman"/>
          <w:sz w:val="24"/>
          <w:szCs w:val="24"/>
        </w:rPr>
        <w:t xml:space="preserve">гуашь, </w:t>
      </w:r>
      <w:r w:rsidRPr="007C485E">
        <w:rPr>
          <w:rFonts w:ascii="Times New Roman" w:hAnsi="Times New Roman" w:cs="Times New Roman"/>
          <w:sz w:val="24"/>
          <w:szCs w:val="24"/>
        </w:rPr>
        <w:t>пастель, тушь и т.д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C485E">
        <w:rPr>
          <w:rFonts w:ascii="Times New Roman" w:hAnsi="Times New Roman" w:cs="Times New Roman"/>
          <w:sz w:val="24"/>
          <w:szCs w:val="24"/>
        </w:rPr>
        <w:t xml:space="preserve"> Дети смогут попробовать различные техники рисования как традиционные, так и нетрадиционные. </w:t>
      </w:r>
    </w:p>
    <w:p w:rsidR="00AC33E0" w:rsidRDefault="00AC33E0" w:rsidP="00AC33E0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Нетрадиционное рисование позволяет раскрыть творческий потенциал ребенка; постепенно повышать интерес к художественной деятельности, развивать психические процессы. Оно позволяет детям чувствовать себя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более раскованно</w:t>
      </w:r>
      <w:r w:rsidRPr="008D51F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смелее, развивает воображение, дает полную свободу для самовыражения.</w:t>
      </w:r>
    </w:p>
    <w:p w:rsidR="00AC33E0" w:rsidRDefault="00AC33E0" w:rsidP="00AC33E0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C33E0" w:rsidRPr="00247CEA" w:rsidRDefault="00AC33E0" w:rsidP="00AC33E0">
      <w:pPr>
        <w:pStyle w:val="a3"/>
        <w:numPr>
          <w:ilvl w:val="1"/>
          <w:numId w:val="7"/>
        </w:num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247CEA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 xml:space="preserve"> Адресат программы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дети 6-7 лет</w:t>
      </w:r>
    </w:p>
    <w:p w:rsidR="00AC33E0" w:rsidRDefault="00AC33E0" w:rsidP="00AC33E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</w:p>
    <w:p w:rsidR="00AC33E0" w:rsidRDefault="00AC33E0" w:rsidP="00AC33E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</w:p>
    <w:p w:rsidR="00AC33E0" w:rsidRPr="00247CEA" w:rsidRDefault="00AC33E0" w:rsidP="00AC33E0">
      <w:p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</w:p>
    <w:p w:rsidR="00AC33E0" w:rsidRDefault="00AC33E0" w:rsidP="00AC33E0">
      <w:pPr>
        <w:pStyle w:val="a3"/>
        <w:numPr>
          <w:ilvl w:val="1"/>
          <w:numId w:val="7"/>
        </w:numPr>
        <w:spacing w:after="0" w:line="276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247CEA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Цель и задачи программы</w:t>
      </w:r>
    </w:p>
    <w:p w:rsidR="00AC33E0" w:rsidRPr="00247CEA" w:rsidRDefault="00AC33E0" w:rsidP="00AC33E0">
      <w:pPr>
        <w:pStyle w:val="a3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</w:p>
    <w:p w:rsidR="00AC33E0" w:rsidRDefault="00AC33E0" w:rsidP="00AC33E0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Цель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– развитие художественно-творческих способностей детей.</w:t>
      </w:r>
    </w:p>
    <w:p w:rsidR="00AC33E0" w:rsidRPr="00247CEA" w:rsidRDefault="00AC33E0" w:rsidP="00AC33E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Задачи:</w:t>
      </w:r>
    </w:p>
    <w:p w:rsidR="00AC33E0" w:rsidRPr="00247CEA" w:rsidRDefault="00AC33E0" w:rsidP="00AC33E0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изобразительные навыки у детей.</w:t>
      </w:r>
    </w:p>
    <w:p w:rsidR="00AC33E0" w:rsidRPr="00247CEA" w:rsidRDefault="00AC33E0" w:rsidP="00AC33E0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звать интерес к изобразительным</w:t>
      </w: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материалам, инструментам, изобразительным средствам и желание действовать с ними.</w:t>
      </w:r>
    </w:p>
    <w:p w:rsidR="00AC33E0" w:rsidRPr="00247CEA" w:rsidRDefault="00AC33E0" w:rsidP="00AC33E0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 приемам нетрадиционных</w:t>
      </w: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техник рисования и способам изображения с использованием различных материалов.</w:t>
      </w:r>
    </w:p>
    <w:p w:rsidR="00AC33E0" w:rsidRPr="00247CEA" w:rsidRDefault="00AC33E0" w:rsidP="00AC33E0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представления детей о нетрадиционных способах рисования. </w:t>
      </w:r>
    </w:p>
    <w:p w:rsidR="00AC33E0" w:rsidRPr="00247CEA" w:rsidRDefault="00AC33E0" w:rsidP="00AC33E0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эстетическое отношение к окружающей действительности, формировать эстетический вкус.</w:t>
      </w:r>
    </w:p>
    <w:p w:rsidR="00AC33E0" w:rsidRDefault="00AC33E0" w:rsidP="00AC33E0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7C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творчество и фантазию, наблюдательность, воображение.</w:t>
      </w:r>
    </w:p>
    <w:p w:rsidR="00AC33E0" w:rsidRPr="004C2B7C" w:rsidRDefault="00AC33E0" w:rsidP="00AC33E0">
      <w:pPr>
        <w:numPr>
          <w:ilvl w:val="0"/>
          <w:numId w:val="8"/>
        </w:numPr>
        <w:tabs>
          <w:tab w:val="left" w:pos="10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2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</w:t>
      </w:r>
      <w:proofErr w:type="spellStart"/>
      <w:r w:rsidRPr="004C2B7C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цветовосприятие</w:t>
      </w:r>
      <w:proofErr w:type="spellEnd"/>
      <w:r w:rsidRPr="004C2B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зрительно – двигательную координацию, чувство композиции и колорита.</w:t>
      </w:r>
    </w:p>
    <w:p w:rsidR="00AC33E0" w:rsidRDefault="00AC33E0" w:rsidP="00AC33E0">
      <w:pPr>
        <w:rPr>
          <w:rFonts w:ascii="Times New Roman" w:hAnsi="Times New Roman" w:cs="Times New Roman"/>
          <w:sz w:val="24"/>
          <w:szCs w:val="24"/>
        </w:rPr>
      </w:pPr>
    </w:p>
    <w:p w:rsidR="00AC33E0" w:rsidRPr="004C2B7C" w:rsidRDefault="00AC33E0" w:rsidP="00AC33E0">
      <w:pPr>
        <w:pStyle w:val="a3"/>
        <w:numPr>
          <w:ilvl w:val="1"/>
          <w:numId w:val="7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2B7C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Условия реализации программы</w:t>
      </w:r>
    </w:p>
    <w:p w:rsidR="00AC33E0" w:rsidRDefault="00AC33E0" w:rsidP="00AC33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 работы: 1 раз в неделю</w:t>
      </w:r>
    </w:p>
    <w:p w:rsidR="00AC33E0" w:rsidRDefault="00AC33E0" w:rsidP="00AC33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Продолжительность обучения: 25 минут</w:t>
      </w:r>
    </w:p>
    <w:p w:rsidR="00AC33E0" w:rsidRDefault="00AC33E0" w:rsidP="00AC33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3E0" w:rsidRPr="00F319EE" w:rsidRDefault="00AC33E0" w:rsidP="00AC33E0">
      <w:pPr>
        <w:pStyle w:val="a3"/>
        <w:numPr>
          <w:ilvl w:val="1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319EE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Планируемые результаты</w:t>
      </w:r>
    </w:p>
    <w:p w:rsidR="00AC33E0" w:rsidRDefault="00AC33E0" w:rsidP="00AC33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овладевают разнообразными приёмами работы с разными материалами, используя все выразительные средства и свойства художественных и графических материалов;</w:t>
      </w: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 смешивать краски для получения новых цветов и оттенков;</w:t>
      </w: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 использовать адекватные средства художественного выражения (цвет, линия, объём) для осуществления своего замысла;</w:t>
      </w: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 проявлять свои познания в области изобразительного искусства, пытаются анализировать произведения различных видов искусства;</w:t>
      </w: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Овладевают различными способами изображения предметов и </w:t>
      </w:r>
      <w:proofErr w:type="spellStart"/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сюжетов</w:t>
      </w:r>
      <w:proofErr w:type="gramStart"/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оздания</w:t>
      </w:r>
      <w:proofErr w:type="spellEnd"/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украшения предметов декоративно-прикладного 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Овладевают разнообразными нетрадиционными техника и приёмами рисования;</w:t>
      </w: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 сочетать в своей работе разнообразные материалы, приёмы и техники рисования.</w:t>
      </w:r>
    </w:p>
    <w:p w:rsidR="00AC33E0" w:rsidRDefault="00AC33E0" w:rsidP="00AC33E0">
      <w:p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3E0" w:rsidRDefault="00AC33E0" w:rsidP="00AC33E0">
      <w:p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3E0" w:rsidRDefault="00AC33E0" w:rsidP="00AC33E0">
      <w:p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3E0" w:rsidRDefault="00AC33E0" w:rsidP="00AC33E0">
      <w:p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3E0" w:rsidRPr="00E821F4" w:rsidRDefault="00AC33E0" w:rsidP="00AC33E0">
      <w:p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3E0" w:rsidRDefault="00AC33E0" w:rsidP="00AC33E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821F4">
        <w:rPr>
          <w:rFonts w:ascii="Times New Roman" w:hAnsi="Times New Roman" w:cs="Times New Roman"/>
          <w:b/>
          <w:sz w:val="28"/>
          <w:szCs w:val="28"/>
          <w:u w:val="single"/>
        </w:rPr>
        <w:t>Учебный план</w:t>
      </w: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9924" w:type="dxa"/>
        <w:tblInd w:w="-431" w:type="dxa"/>
        <w:tblLook w:val="04A0"/>
      </w:tblPr>
      <w:tblGrid>
        <w:gridCol w:w="595"/>
        <w:gridCol w:w="4226"/>
        <w:gridCol w:w="1120"/>
        <w:gridCol w:w="1218"/>
        <w:gridCol w:w="1071"/>
        <w:gridCol w:w="1694"/>
      </w:tblGrid>
      <w:tr w:rsidR="00AC33E0" w:rsidTr="005524B8">
        <w:trPr>
          <w:trHeight w:val="323"/>
        </w:trPr>
        <w:tc>
          <w:tcPr>
            <w:tcW w:w="595" w:type="dxa"/>
            <w:vMerge w:val="restart"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1F4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821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proofErr w:type="spellEnd"/>
            <w:proofErr w:type="gramEnd"/>
            <w:r w:rsidRPr="00E821F4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821F4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26" w:type="dxa"/>
            <w:vMerge w:val="restart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1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тем</w:t>
            </w:r>
          </w:p>
        </w:tc>
        <w:tc>
          <w:tcPr>
            <w:tcW w:w="3409" w:type="dxa"/>
            <w:gridSpan w:val="3"/>
          </w:tcPr>
          <w:p w:rsidR="00AC33E0" w:rsidRPr="000729D6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9D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694" w:type="dxa"/>
            <w:vMerge w:val="restart"/>
          </w:tcPr>
          <w:p w:rsidR="00AC33E0" w:rsidRPr="000729D6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29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</w:t>
            </w:r>
            <w:r w:rsidRPr="000729D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контроля</w:t>
            </w:r>
          </w:p>
        </w:tc>
      </w:tr>
      <w:tr w:rsidR="00AC33E0" w:rsidTr="005524B8">
        <w:trPr>
          <w:trHeight w:val="322"/>
        </w:trPr>
        <w:tc>
          <w:tcPr>
            <w:tcW w:w="595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26" w:type="dxa"/>
            <w:vMerge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0" w:type="dxa"/>
          </w:tcPr>
          <w:p w:rsidR="00AC33E0" w:rsidRPr="001030DA" w:rsidRDefault="00AC33E0" w:rsidP="005524B8">
            <w:pPr>
              <w:rPr>
                <w:rFonts w:ascii="Times New Roman" w:hAnsi="Times New Roman" w:cs="Times New Roman"/>
                <w:b/>
              </w:rPr>
            </w:pPr>
            <w:r w:rsidRPr="001030DA">
              <w:rPr>
                <w:rFonts w:ascii="Times New Roman" w:hAnsi="Times New Roman" w:cs="Times New Roman"/>
                <w:b/>
              </w:rPr>
              <w:t>Теория</w:t>
            </w:r>
          </w:p>
        </w:tc>
        <w:tc>
          <w:tcPr>
            <w:tcW w:w="1218" w:type="dxa"/>
          </w:tcPr>
          <w:p w:rsidR="00AC33E0" w:rsidRPr="001030DA" w:rsidRDefault="00AC33E0" w:rsidP="005524B8">
            <w:pPr>
              <w:rPr>
                <w:rFonts w:ascii="Times New Roman" w:hAnsi="Times New Roman" w:cs="Times New Roman"/>
                <w:b/>
              </w:rPr>
            </w:pPr>
            <w:r w:rsidRPr="001030DA">
              <w:rPr>
                <w:rFonts w:ascii="Times New Roman" w:hAnsi="Times New Roman" w:cs="Times New Roman"/>
                <w:b/>
              </w:rPr>
              <w:t>Практика</w:t>
            </w:r>
          </w:p>
        </w:tc>
        <w:tc>
          <w:tcPr>
            <w:tcW w:w="1071" w:type="dxa"/>
          </w:tcPr>
          <w:p w:rsidR="00AC33E0" w:rsidRPr="001030DA" w:rsidRDefault="00AC33E0" w:rsidP="005524B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030D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1F4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жесткой полусухой кистью: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«Натюрморт»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ёлка»</w:t>
            </w:r>
          </w:p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«Пушистый друг»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4" w:type="dxa"/>
            <w:vMerge w:val="restart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выполненных работ</w:t>
            </w: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штрихом: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«Муравейник»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«Гнездо»</w:t>
            </w:r>
          </w:p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«Сова»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 технике монотипия: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«Сапожок»</w:t>
            </w:r>
          </w:p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 использованием техники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кляксография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«Зимний день»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«Вечерний парк»</w:t>
            </w:r>
          </w:p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«Кактус»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восковыми мелками и акварелью: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«Городские улицы»</w:t>
            </w:r>
          </w:p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«Коралловый риф»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 помощью картофельного штампа: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«Снегири»</w:t>
            </w:r>
          </w:p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«Пингвины на льдине»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зубными щётками:</w:t>
            </w:r>
          </w:p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«Ёжик»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приёмом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нитрографии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«Сказочные цветы»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набрызга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«Зимняя сказка»</w:t>
            </w:r>
          </w:p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«Вечерний Петербург»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история»</w:t>
            </w:r>
          </w:p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Космические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пейзаж»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ладошками: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«Подснежники»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«Царевна лебедь»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«Голубь»</w:t>
            </w:r>
          </w:p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«Ангел»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пальчиками: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«Веер»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мыльной пеной: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«Чудесный букет»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свечой: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«Морозные узоры»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«Берёзовая роща»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 технике графика: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«Осеннее дерево»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«Царство Снежной королевы»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ластиком: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«Ранняя весна»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путём процарапывания по влажной краске:</w:t>
            </w:r>
          </w:p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«Барашек»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E821F4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33E0" w:rsidRPr="00E821F4" w:rsidTr="005524B8">
        <w:tc>
          <w:tcPr>
            <w:tcW w:w="595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6" w:type="dxa"/>
          </w:tcPr>
          <w:p w:rsidR="00AC33E0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848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120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121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071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694" w:type="dxa"/>
            <w:vMerge/>
          </w:tcPr>
          <w:p w:rsidR="00AC33E0" w:rsidRPr="00E821F4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Pr="00015A72" w:rsidRDefault="00AC33E0" w:rsidP="00AC33E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15A72">
        <w:rPr>
          <w:rFonts w:ascii="Times New Roman" w:hAnsi="Times New Roman" w:cs="Times New Roman"/>
          <w:b/>
          <w:sz w:val="28"/>
          <w:szCs w:val="28"/>
          <w:u w:val="single"/>
        </w:rPr>
        <w:t>Календарный учебный график</w:t>
      </w: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0" w:type="auto"/>
        <w:tblLook w:val="04A0"/>
      </w:tblPr>
      <w:tblGrid>
        <w:gridCol w:w="1225"/>
        <w:gridCol w:w="1594"/>
        <w:gridCol w:w="1552"/>
        <w:gridCol w:w="1678"/>
        <w:gridCol w:w="1499"/>
        <w:gridCol w:w="1797"/>
      </w:tblGrid>
      <w:tr w:rsidR="00AC33E0" w:rsidTr="005524B8">
        <w:tc>
          <w:tcPr>
            <w:tcW w:w="1225" w:type="dxa"/>
          </w:tcPr>
          <w:p w:rsidR="00AC33E0" w:rsidRPr="00B64CD7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D7">
              <w:rPr>
                <w:rFonts w:ascii="Times New Roman" w:hAnsi="Times New Roman" w:cs="Times New Roman"/>
                <w:b/>
                <w:sz w:val="24"/>
                <w:szCs w:val="24"/>
              </w:rPr>
              <w:t>Период обучения</w:t>
            </w:r>
          </w:p>
        </w:tc>
        <w:tc>
          <w:tcPr>
            <w:tcW w:w="1594" w:type="dxa"/>
          </w:tcPr>
          <w:p w:rsidR="00AC33E0" w:rsidRPr="00B64CD7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начала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 по программе</w:t>
            </w:r>
            <w:proofErr w:type="gramEnd"/>
          </w:p>
        </w:tc>
        <w:tc>
          <w:tcPr>
            <w:tcW w:w="1552" w:type="dxa"/>
          </w:tcPr>
          <w:p w:rsidR="00AC33E0" w:rsidRPr="00B64CD7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окончания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 по программе</w:t>
            </w:r>
            <w:proofErr w:type="gramEnd"/>
          </w:p>
        </w:tc>
        <w:tc>
          <w:tcPr>
            <w:tcW w:w="1678" w:type="dxa"/>
          </w:tcPr>
          <w:p w:rsidR="00AC33E0" w:rsidRPr="00B64CD7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учебных недель</w:t>
            </w:r>
          </w:p>
        </w:tc>
        <w:tc>
          <w:tcPr>
            <w:tcW w:w="1499" w:type="dxa"/>
          </w:tcPr>
          <w:p w:rsidR="00AC33E0" w:rsidRPr="00B64CD7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1797" w:type="dxa"/>
          </w:tcPr>
          <w:p w:rsidR="00AC33E0" w:rsidRPr="00B64CD7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Режим занятий</w:t>
            </w:r>
          </w:p>
        </w:tc>
      </w:tr>
      <w:tr w:rsidR="00AC33E0" w:rsidRPr="00B64CD7" w:rsidTr="005524B8">
        <w:tc>
          <w:tcPr>
            <w:tcW w:w="1225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B64CD7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594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B64CD7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30.09.2019</w:t>
            </w:r>
          </w:p>
        </w:tc>
        <w:tc>
          <w:tcPr>
            <w:tcW w:w="1552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B64CD7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28.05.2020</w:t>
            </w:r>
          </w:p>
        </w:tc>
        <w:tc>
          <w:tcPr>
            <w:tcW w:w="1678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(1 полугодие – 13 недель</w:t>
            </w:r>
            <w:proofErr w:type="gramEnd"/>
          </w:p>
          <w:p w:rsidR="00AC33E0" w:rsidRPr="00B64CD7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полугодие – 20 недель</w:t>
            </w:r>
          </w:p>
        </w:tc>
        <w:tc>
          <w:tcPr>
            <w:tcW w:w="1499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Pr="00B64CD7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797" w:type="dxa"/>
          </w:tcPr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неделю:</w:t>
            </w:r>
          </w:p>
          <w:p w:rsidR="00AC33E0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</w:t>
            </w:r>
          </w:p>
          <w:p w:rsidR="00AC33E0" w:rsidRPr="00B64CD7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15.10-15.35</w:t>
            </w:r>
          </w:p>
        </w:tc>
      </w:tr>
    </w:tbl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Default="00AC33E0" w:rsidP="00AC33E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Рабочая программа</w:t>
      </w: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Pr="005473D2" w:rsidRDefault="00AC33E0" w:rsidP="00AC33E0">
      <w:pPr>
        <w:pStyle w:val="a3"/>
        <w:numPr>
          <w:ilvl w:val="1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66E2B">
        <w:rPr>
          <w:rFonts w:ascii="Times New Roman" w:hAnsi="Times New Roman" w:cs="Times New Roman"/>
          <w:b/>
          <w:sz w:val="24"/>
          <w:szCs w:val="24"/>
          <w:u w:val="single"/>
        </w:rPr>
        <w:t>Задачи программы</w:t>
      </w:r>
    </w:p>
    <w:p w:rsidR="00AC33E0" w:rsidRPr="007E71C2" w:rsidRDefault="00AC33E0" w:rsidP="00AC33E0">
      <w:pPr>
        <w:spacing w:after="0"/>
        <w:ind w:left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3E0" w:rsidRPr="007E71C2" w:rsidRDefault="00AC33E0" w:rsidP="00AC33E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b/>
          <w:sz w:val="24"/>
          <w:szCs w:val="24"/>
        </w:rPr>
        <w:t>•</w:t>
      </w:r>
      <w:r w:rsidRPr="007E71C2">
        <w:rPr>
          <w:rFonts w:ascii="Times New Roman" w:hAnsi="Times New Roman" w:cs="Times New Roman"/>
          <w:b/>
          <w:sz w:val="24"/>
          <w:szCs w:val="24"/>
        </w:rPr>
        <w:tab/>
      </w:r>
      <w:r w:rsidRPr="007E71C2">
        <w:rPr>
          <w:rFonts w:ascii="Times New Roman" w:hAnsi="Times New Roman" w:cs="Times New Roman"/>
          <w:sz w:val="24"/>
          <w:szCs w:val="24"/>
        </w:rPr>
        <w:t>развивать</w:t>
      </w:r>
      <w:r>
        <w:rPr>
          <w:rFonts w:ascii="Times New Roman" w:hAnsi="Times New Roman" w:cs="Times New Roman"/>
          <w:sz w:val="24"/>
          <w:szCs w:val="24"/>
        </w:rPr>
        <w:t xml:space="preserve"> изобразительные навыки у детей</w:t>
      </w:r>
    </w:p>
    <w:p w:rsidR="00AC33E0" w:rsidRPr="007E71C2" w:rsidRDefault="00AC33E0" w:rsidP="00AC33E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 w:rsidRPr="007E71C2">
        <w:rPr>
          <w:rFonts w:ascii="Times New Roman" w:hAnsi="Times New Roman" w:cs="Times New Roman"/>
          <w:sz w:val="24"/>
          <w:szCs w:val="24"/>
        </w:rPr>
        <w:tab/>
        <w:t>вызвать интерес к изобразительным материалам, инструментам, изобразительным средств</w:t>
      </w:r>
      <w:r>
        <w:rPr>
          <w:rFonts w:ascii="Times New Roman" w:hAnsi="Times New Roman" w:cs="Times New Roman"/>
          <w:sz w:val="24"/>
          <w:szCs w:val="24"/>
        </w:rPr>
        <w:t>ам и желание действовать с ними</w:t>
      </w:r>
    </w:p>
    <w:p w:rsidR="00AC33E0" w:rsidRDefault="00AC33E0" w:rsidP="00AC33E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обучать приё</w:t>
      </w:r>
      <w:r w:rsidRPr="007E71C2">
        <w:rPr>
          <w:rFonts w:ascii="Times New Roman" w:hAnsi="Times New Roman" w:cs="Times New Roman"/>
          <w:sz w:val="24"/>
          <w:szCs w:val="24"/>
        </w:rPr>
        <w:t>мам нетрадиционных техник рисования и способам изображения с испо</w:t>
      </w:r>
      <w:r>
        <w:rPr>
          <w:rFonts w:ascii="Times New Roman" w:hAnsi="Times New Roman" w:cs="Times New Roman"/>
          <w:sz w:val="24"/>
          <w:szCs w:val="24"/>
        </w:rPr>
        <w:t>льзованием различных материалов</w:t>
      </w:r>
    </w:p>
    <w:p w:rsidR="00AC33E0" w:rsidRPr="007E71C2" w:rsidRDefault="00AC33E0" w:rsidP="00AC33E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продолжать обучать сочетанию различных приёмов и техник рисования.</w:t>
      </w:r>
    </w:p>
    <w:p w:rsidR="00AC33E0" w:rsidRPr="007E71C2" w:rsidRDefault="00AC33E0" w:rsidP="00AC33E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 w:rsidRPr="007E71C2">
        <w:rPr>
          <w:rFonts w:ascii="Times New Roman" w:hAnsi="Times New Roman" w:cs="Times New Roman"/>
          <w:sz w:val="24"/>
          <w:szCs w:val="24"/>
        </w:rPr>
        <w:tab/>
        <w:t xml:space="preserve">расширять представления детей о нетрадиционных способах рисования. </w:t>
      </w:r>
    </w:p>
    <w:p w:rsidR="00AC33E0" w:rsidRPr="007E71C2" w:rsidRDefault="00AC33E0" w:rsidP="00AC33E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 w:rsidRPr="007E71C2">
        <w:rPr>
          <w:rFonts w:ascii="Times New Roman" w:hAnsi="Times New Roman" w:cs="Times New Roman"/>
          <w:sz w:val="24"/>
          <w:szCs w:val="24"/>
        </w:rPr>
        <w:tab/>
        <w:t>формировать эстетическое отношение к окружающей действительности</w:t>
      </w:r>
      <w:r>
        <w:rPr>
          <w:rFonts w:ascii="Times New Roman" w:hAnsi="Times New Roman" w:cs="Times New Roman"/>
          <w:sz w:val="24"/>
          <w:szCs w:val="24"/>
        </w:rPr>
        <w:t>, формировать эстетический вкус</w:t>
      </w:r>
    </w:p>
    <w:p w:rsidR="00AC33E0" w:rsidRPr="007E71C2" w:rsidRDefault="00AC33E0" w:rsidP="00AC33E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 w:rsidRPr="007E71C2">
        <w:rPr>
          <w:rFonts w:ascii="Times New Roman" w:hAnsi="Times New Roman" w:cs="Times New Roman"/>
          <w:sz w:val="24"/>
          <w:szCs w:val="24"/>
        </w:rPr>
        <w:tab/>
        <w:t>развивать творческие способности, фантазию, наблюдательность, воображение, способствовать раскрытию творческого потенц</w:t>
      </w:r>
      <w:r>
        <w:rPr>
          <w:rFonts w:ascii="Times New Roman" w:hAnsi="Times New Roman" w:cs="Times New Roman"/>
          <w:sz w:val="24"/>
          <w:szCs w:val="24"/>
        </w:rPr>
        <w:t>иала</w:t>
      </w:r>
    </w:p>
    <w:p w:rsidR="00AC33E0" w:rsidRPr="007E71C2" w:rsidRDefault="00AC33E0" w:rsidP="00AC33E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 w:rsidRPr="007E71C2">
        <w:rPr>
          <w:rFonts w:ascii="Times New Roman" w:hAnsi="Times New Roman" w:cs="Times New Roman"/>
          <w:sz w:val="24"/>
          <w:szCs w:val="24"/>
        </w:rPr>
        <w:tab/>
        <w:t xml:space="preserve">развивать </w:t>
      </w:r>
      <w:proofErr w:type="spellStart"/>
      <w:r w:rsidRPr="007E71C2">
        <w:rPr>
          <w:rFonts w:ascii="Times New Roman" w:hAnsi="Times New Roman" w:cs="Times New Roman"/>
          <w:sz w:val="24"/>
          <w:szCs w:val="24"/>
        </w:rPr>
        <w:t>цветовосприятие</w:t>
      </w:r>
      <w:proofErr w:type="spellEnd"/>
      <w:r w:rsidRPr="007E71C2">
        <w:rPr>
          <w:rFonts w:ascii="Times New Roman" w:hAnsi="Times New Roman" w:cs="Times New Roman"/>
          <w:sz w:val="24"/>
          <w:szCs w:val="24"/>
        </w:rPr>
        <w:t xml:space="preserve"> и зрительно – двигательную координацию, мелкую моторику рук</w:t>
      </w:r>
      <w:r>
        <w:rPr>
          <w:rFonts w:ascii="Times New Roman" w:hAnsi="Times New Roman" w:cs="Times New Roman"/>
          <w:sz w:val="24"/>
          <w:szCs w:val="24"/>
        </w:rPr>
        <w:t>, чувство композиции и колорита</w:t>
      </w:r>
    </w:p>
    <w:p w:rsidR="00AC33E0" w:rsidRPr="007E71C2" w:rsidRDefault="00AC33E0" w:rsidP="00AC33E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7E71C2">
        <w:rPr>
          <w:rFonts w:ascii="Times New Roman" w:hAnsi="Times New Roman" w:cs="Times New Roman"/>
          <w:sz w:val="24"/>
          <w:szCs w:val="24"/>
        </w:rPr>
        <w:t>•</w:t>
      </w:r>
      <w:r w:rsidRPr="007E71C2">
        <w:rPr>
          <w:rFonts w:ascii="Times New Roman" w:hAnsi="Times New Roman" w:cs="Times New Roman"/>
          <w:sz w:val="24"/>
          <w:szCs w:val="24"/>
        </w:rPr>
        <w:tab/>
        <w:t>совершенствовать умения детей создать изображение доступными им средствами выразительности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33E0" w:rsidRPr="00F66E2B" w:rsidRDefault="00AC33E0" w:rsidP="00AC33E0">
      <w:pPr>
        <w:spacing w:after="0"/>
        <w:ind w:left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3E0" w:rsidRDefault="00AC33E0" w:rsidP="00AC33E0">
      <w:pPr>
        <w:pStyle w:val="a3"/>
        <w:numPr>
          <w:ilvl w:val="1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Ожидаемые результаты</w:t>
      </w:r>
    </w:p>
    <w:p w:rsidR="00AC33E0" w:rsidRDefault="00AC33E0" w:rsidP="00AC33E0">
      <w:pPr>
        <w:pStyle w:val="a3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овладевают разнообразными приёмами работы с разными материалами, используя все выразительные средства и свойства художественных и графических материалов;</w:t>
      </w: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 смешивать краски для получения новых цветов и оттенков;</w:t>
      </w: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 использовать адекватные средства художественного выражения (цвет, линия, объём) для осуществления своего замысла;</w:t>
      </w: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 проявлять свои познания в области изобразительного искусства, пытаются анализировать произведения различных видов искусства;</w:t>
      </w: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Овладевают различными способами изображения предметов и </w:t>
      </w:r>
      <w:proofErr w:type="spellStart"/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сюжетов</w:t>
      </w:r>
      <w:proofErr w:type="gramStart"/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оздания</w:t>
      </w:r>
      <w:proofErr w:type="spellEnd"/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украшения предметов декоративно-прикладного 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Овладевают разнообразными нетрадиционными техника и приёмами рисования;</w:t>
      </w:r>
    </w:p>
    <w:p w:rsidR="00AC33E0" w:rsidRDefault="00AC33E0" w:rsidP="00AC33E0">
      <w:pPr>
        <w:pStyle w:val="a3"/>
        <w:numPr>
          <w:ilvl w:val="0"/>
          <w:numId w:val="16"/>
        </w:numPr>
        <w:tabs>
          <w:tab w:val="left" w:pos="210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6F3F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Умеют сочетать в своей работе разнообразные материалы, приёмы и техники рисования.</w:t>
      </w:r>
    </w:p>
    <w:p w:rsidR="00AC33E0" w:rsidRPr="00486F3F" w:rsidRDefault="00AC33E0" w:rsidP="00AC33E0">
      <w:pPr>
        <w:tabs>
          <w:tab w:val="left" w:pos="2102"/>
        </w:tabs>
        <w:autoSpaceDE w:val="0"/>
        <w:autoSpaceDN w:val="0"/>
        <w:adjustRightInd w:val="0"/>
        <w:ind w:left="10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3E0" w:rsidRPr="00F66E2B" w:rsidRDefault="00AC33E0" w:rsidP="00AC33E0">
      <w:pPr>
        <w:pStyle w:val="a3"/>
        <w:numPr>
          <w:ilvl w:val="1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Возрастные особенности</w:t>
      </w: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3E0" w:rsidRDefault="00AC33E0" w:rsidP="00AC33E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старшем дошкольном возрасте (6-7 лет) с</w:t>
      </w:r>
      <w:r w:rsidRPr="003A00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пособность видеть и отмечать красоту произведений искусств переходит на качественно новый уровень. Продуктивная деятельность ребенка этого возраста направлена на активное развитие эмоционально-эстетического и нравственно-оценочного отношения к действительности. К этому возрасту формируется художественно-эстетический вкус как устойчивое свойство личности.</w:t>
      </w:r>
    </w:p>
    <w:p w:rsidR="00AC33E0" w:rsidRDefault="00AC33E0" w:rsidP="00AC33E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33E0" w:rsidRPr="00F66E2B" w:rsidRDefault="00AC33E0" w:rsidP="00AC33E0">
      <w:pPr>
        <w:pStyle w:val="a3"/>
        <w:numPr>
          <w:ilvl w:val="1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Содержание программы</w:t>
      </w: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4"/>
        <w:tblW w:w="0" w:type="auto"/>
        <w:tblLook w:val="04A0"/>
      </w:tblPr>
      <w:tblGrid>
        <w:gridCol w:w="1087"/>
        <w:gridCol w:w="2594"/>
        <w:gridCol w:w="5664"/>
      </w:tblGrid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5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занятия </w:t>
            </w:r>
            <w:proofErr w:type="spellStart"/>
            <w:proofErr w:type="gramStart"/>
            <w:r w:rsidRPr="008B55A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B55A6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B55A6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94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5A6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5A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</w:tr>
      <w:tr w:rsidR="00AC33E0" w:rsidTr="005524B8">
        <w:tc>
          <w:tcPr>
            <w:tcW w:w="9345" w:type="dxa"/>
            <w:gridSpan w:val="3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«Натюрморт»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корзины для фруктов восковым мелком с помощью линий и штрихов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6D0C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6D0CBF"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  <w:proofErr w:type="gramEnd"/>
            <w:r w:rsidRPr="006D0CBF">
              <w:rPr>
                <w:rFonts w:ascii="Times New Roman" w:hAnsi="Times New Roman" w:cs="Times New Roman"/>
                <w:sz w:val="24"/>
                <w:szCs w:val="24"/>
              </w:rPr>
              <w:t xml:space="preserve"> яблок и груши по трафарету жёсткой полусухой кистью приёмом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D0CBF">
              <w:rPr>
                <w:rFonts w:ascii="Times New Roman" w:hAnsi="Times New Roman" w:cs="Times New Roman"/>
                <w:sz w:val="24"/>
                <w:szCs w:val="24"/>
              </w:rPr>
              <w:t>тычка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D0C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«Муравейник»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F">
              <w:rPr>
                <w:rFonts w:ascii="Times New Roman" w:hAnsi="Times New Roman" w:cs="Times New Roman"/>
                <w:sz w:val="24"/>
                <w:szCs w:val="24"/>
              </w:rPr>
              <w:t>Рисование муравейника восковыми мелками приёмом штриха, муравьёв отпечатком пальцев, прорисовка усиков и ножек цветным карандашом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«Сапожок»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 технике м</w:t>
            </w:r>
            <w:r w:rsidRPr="006D0CBF">
              <w:rPr>
                <w:rFonts w:ascii="Times New Roman" w:hAnsi="Times New Roman" w:cs="Times New Roman"/>
                <w:sz w:val="24"/>
                <w:szCs w:val="24"/>
              </w:rPr>
              <w:t>онотипия – рисование гуашью в верхней части листа сапога кисточкой, получение отпечатка сапога в нижней части листа путём складывания бумаги, рисование лужи для получения эффекта отражения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«Ёжик»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ежа восковым мелком: тела, мордочки, лапок, рисование зубной щёткой колючек у ежа гуашью серого цвета (смешать чёрную и белую гуашь).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«Царевна лебедь»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отпечатком ладошки лебедя. Рисование глаза и клюва ватной палочкой, волн восковым мелком синего цвета, корону кистью гуашью жёлтого цвета приёмом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примакивания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33E0" w:rsidTr="005524B8">
        <w:tc>
          <w:tcPr>
            <w:tcW w:w="9345" w:type="dxa"/>
            <w:gridSpan w:val="3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«Осенний лес»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F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proofErr w:type="spellStart"/>
            <w:r w:rsidRPr="006D0CBF">
              <w:rPr>
                <w:rFonts w:ascii="Times New Roman" w:hAnsi="Times New Roman" w:cs="Times New Roman"/>
                <w:sz w:val="24"/>
                <w:szCs w:val="24"/>
              </w:rPr>
              <w:t>монопития</w:t>
            </w:r>
            <w:proofErr w:type="spellEnd"/>
            <w:r w:rsidRPr="006D0CBF">
              <w:rPr>
                <w:rFonts w:ascii="Times New Roman" w:hAnsi="Times New Roman" w:cs="Times New Roman"/>
                <w:sz w:val="24"/>
                <w:szCs w:val="24"/>
              </w:rPr>
              <w:t xml:space="preserve"> – рисование в верхней трети горизонтально расположенного листа неба, силуэта разноцветного осеннего леса, озера над сгибом, создание отпечатка загнутой нижней трети  листа для получения эффекта отражения в воде силуэта осеннего леса, прорисовка стволов и веток концом тонкой кисти.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«Осеннее дерево»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графика – создание узоров на нарисованном дереве в виде точек, колечек,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штрихов, линий, завитков и другого фломастером чёрного цвета.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«Вечерний парк»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DA0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фонарей, скамейки цветными мелками масляной пастели,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верха листа акварелью фиолетового цвета, нижней части – жёлтого, рисование </w:t>
            </w:r>
            <w:r w:rsidRPr="00872DA0">
              <w:rPr>
                <w:rFonts w:ascii="Times New Roman" w:hAnsi="Times New Roman" w:cs="Times New Roman"/>
                <w:sz w:val="24"/>
                <w:szCs w:val="24"/>
              </w:rPr>
              <w:t>деревьев и кустарников путём раздува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через соломинку каплей туши.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«Чудесный букет»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DA0">
              <w:rPr>
                <w:rFonts w:ascii="Times New Roman" w:hAnsi="Times New Roman" w:cs="Times New Roman"/>
                <w:sz w:val="24"/>
                <w:szCs w:val="24"/>
              </w:rPr>
              <w:t>Рисование цветов отпечатками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ветной окрашенной мыльной пены</w:t>
            </w:r>
            <w:r w:rsidRPr="00872DA0">
              <w:rPr>
                <w:rFonts w:ascii="Times New Roman" w:hAnsi="Times New Roman" w:cs="Times New Roman"/>
                <w:sz w:val="24"/>
                <w:szCs w:val="24"/>
              </w:rPr>
              <w:t>, прорисовка стебельков и листьев концам тонкой кисти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(заготовка – бумага в форме букета)</w:t>
            </w:r>
            <w:r w:rsidRPr="00872D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33E0" w:rsidTr="005524B8">
        <w:tc>
          <w:tcPr>
            <w:tcW w:w="9345" w:type="dxa"/>
            <w:gridSpan w:val="3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«Снегири»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6EB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чёрной гуашью тела снегирей отпечатком картофеля, красных грудок красной гуашью отпечатком моркови, прорисовка глаз, клюва, ветки кисточкой, рисование снега белой гуашью приёмом </w:t>
            </w:r>
            <w:proofErr w:type="spellStart"/>
            <w:r w:rsidRPr="002A76EB">
              <w:rPr>
                <w:rFonts w:ascii="Times New Roman" w:hAnsi="Times New Roman" w:cs="Times New Roman"/>
                <w:sz w:val="24"/>
                <w:szCs w:val="24"/>
              </w:rPr>
              <w:t>набрызга</w:t>
            </w:r>
            <w:proofErr w:type="spellEnd"/>
            <w:r w:rsidRPr="002A76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«Зимний день»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F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деревьев и кустарников путём раздувания через соломинку каплей туши, рисование снега приёмом </w:t>
            </w:r>
            <w:proofErr w:type="spellStart"/>
            <w:r w:rsidRPr="006D0CBF">
              <w:rPr>
                <w:rFonts w:ascii="Times New Roman" w:hAnsi="Times New Roman" w:cs="Times New Roman"/>
                <w:sz w:val="24"/>
                <w:szCs w:val="24"/>
              </w:rPr>
              <w:t>набрызга</w:t>
            </w:r>
            <w:proofErr w:type="spellEnd"/>
            <w:r w:rsidRPr="006D0C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история»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чёрно-белого</w:t>
            </w:r>
            <w:r w:rsidRPr="00C709A9"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</w:t>
            </w:r>
            <w:r w:rsidRPr="00C709A9">
              <w:rPr>
                <w:rFonts w:ascii="Times New Roman" w:hAnsi="Times New Roman" w:cs="Times New Roman"/>
                <w:sz w:val="24"/>
                <w:szCs w:val="24"/>
              </w:rPr>
              <w:t>исование деревянной палочкой, по бумаге покрытой чёрной тушью деревьев, кустарников, снежинок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другого</w:t>
            </w:r>
            <w:proofErr w:type="gramEnd"/>
            <w:r w:rsidRPr="00C709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«Новогодняя ёлка»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жёсткой полусухой кистью гуашью зелёного цвета ёлки, рисование новогодних игрушек с помощью отпечатков пробкой гуашью разных цветов, рисование бус пальчиком.</w:t>
            </w:r>
          </w:p>
        </w:tc>
      </w:tr>
      <w:tr w:rsidR="00AC33E0" w:rsidTr="005524B8">
        <w:tc>
          <w:tcPr>
            <w:tcW w:w="9345" w:type="dxa"/>
            <w:gridSpan w:val="3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«Ангел»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0CBF">
              <w:rPr>
                <w:rFonts w:ascii="Times New Roman" w:hAnsi="Times New Roman" w:cs="Times New Roman"/>
                <w:sz w:val="24"/>
                <w:szCs w:val="24"/>
              </w:rPr>
              <w:t>Рисование жёлтой гуашью отпечатком ладони платья ангела, ватной палочкой головы и нимба, крыльев отпечатками ладоней белой гуашью, прорисовка волос, глаз и рта ватными палочками.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«Морозные узоры»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09A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свечой завитков, различных дугообразных линий, штрихов, </w:t>
            </w:r>
            <w:proofErr w:type="spellStart"/>
            <w:r w:rsidRPr="00C709A9">
              <w:rPr>
                <w:rFonts w:ascii="Times New Roman" w:hAnsi="Times New Roman" w:cs="Times New Roman"/>
                <w:sz w:val="24"/>
                <w:szCs w:val="24"/>
              </w:rPr>
              <w:t>тонирование</w:t>
            </w:r>
            <w:proofErr w:type="spellEnd"/>
            <w:r w:rsidRPr="00C709A9">
              <w:rPr>
                <w:rFonts w:ascii="Times New Roman" w:hAnsi="Times New Roman" w:cs="Times New Roman"/>
                <w:sz w:val="24"/>
                <w:szCs w:val="24"/>
              </w:rPr>
              <w:t xml:space="preserve"> бумаги голубой или синей акварелью.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«Зимняя сказка»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набрызга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набрызгивание краски голубого цвета </w:t>
            </w:r>
            <w:r w:rsidRPr="00C709A9">
              <w:rPr>
                <w:rFonts w:ascii="Times New Roman" w:hAnsi="Times New Roman" w:cs="Times New Roman"/>
                <w:sz w:val="24"/>
                <w:szCs w:val="24"/>
              </w:rPr>
              <w:t xml:space="preserve">на лист бумаги, закрытый силуэтами деревьев, кустов, сугробов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путём расчёсывания зубной щёткой по расчёске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AC33E0" w:rsidTr="005524B8">
        <w:tc>
          <w:tcPr>
            <w:tcW w:w="9345" w:type="dxa"/>
            <w:gridSpan w:val="3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«Царство Снежной королевы»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DA0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технике графика </w:t>
            </w:r>
            <w:r w:rsidRPr="00872DA0">
              <w:rPr>
                <w:rFonts w:ascii="Times New Roman" w:hAnsi="Times New Roman" w:cs="Times New Roman"/>
                <w:sz w:val="24"/>
                <w:szCs w:val="24"/>
              </w:rPr>
              <w:t xml:space="preserve">белой </w:t>
            </w:r>
            <w:proofErr w:type="spellStart"/>
            <w:r w:rsidRPr="00872DA0">
              <w:rPr>
                <w:rFonts w:ascii="Times New Roman" w:hAnsi="Times New Roman" w:cs="Times New Roman"/>
                <w:sz w:val="24"/>
                <w:szCs w:val="24"/>
              </w:rPr>
              <w:t>гелевой</w:t>
            </w:r>
            <w:proofErr w:type="spellEnd"/>
            <w:r w:rsidRPr="00872DA0">
              <w:rPr>
                <w:rFonts w:ascii="Times New Roman" w:hAnsi="Times New Roman" w:cs="Times New Roman"/>
                <w:sz w:val="24"/>
                <w:szCs w:val="24"/>
              </w:rPr>
              <w:t xml:space="preserve"> ручкой дворца прямыми, ломаными линиями, прорисовка деталей и узоров на стенах дворца, окон, метели.</w:t>
            </w:r>
          </w:p>
        </w:tc>
      </w:tr>
      <w:tr w:rsidR="00AC33E0" w:rsidRPr="008B55A6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«Пингвины на льдине»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0DB">
              <w:rPr>
                <w:rFonts w:ascii="Times New Roman" w:hAnsi="Times New Roman" w:cs="Times New Roman"/>
                <w:sz w:val="24"/>
                <w:szCs w:val="24"/>
              </w:rPr>
              <w:t>Рисование ломаной линии горизонта, неба синей краской, рисование пингвинов отпечатком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офеля и моркови (чёрной гуашью </w:t>
            </w:r>
            <w:r w:rsidRPr="002810DB">
              <w:rPr>
                <w:rFonts w:ascii="Times New Roman" w:hAnsi="Times New Roman" w:cs="Times New Roman"/>
                <w:sz w:val="24"/>
                <w:szCs w:val="24"/>
              </w:rPr>
              <w:t>тело пингвина картофелем, белой гуашью – животик пингвина морковью), прорисовка головы, глаз, клюва и крыльев кисточкой.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«Городские улицы»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DF5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восковыми мелками домов, деревьев, кустов и фонарей, прорисовка окон в домах, </w:t>
            </w:r>
            <w:proofErr w:type="spellStart"/>
            <w:r w:rsidRPr="00B80DF5">
              <w:rPr>
                <w:rFonts w:ascii="Times New Roman" w:hAnsi="Times New Roman" w:cs="Times New Roman"/>
                <w:sz w:val="24"/>
                <w:szCs w:val="24"/>
              </w:rPr>
              <w:t>тонирование</w:t>
            </w:r>
            <w:proofErr w:type="spellEnd"/>
            <w:r w:rsidRPr="00B80DF5">
              <w:rPr>
                <w:rFonts w:ascii="Times New Roman" w:hAnsi="Times New Roman" w:cs="Times New Roman"/>
                <w:sz w:val="24"/>
                <w:szCs w:val="24"/>
              </w:rPr>
              <w:t xml:space="preserve"> бумаги акварелью фиолетового, тёмно-синего цвета – неба, чёрного - земли.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«Кактус»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DF5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технике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кляксография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B80DF5">
              <w:rPr>
                <w:rFonts w:ascii="Times New Roman" w:hAnsi="Times New Roman" w:cs="Times New Roman"/>
                <w:sz w:val="24"/>
                <w:szCs w:val="24"/>
              </w:rPr>
              <w:t xml:space="preserve"> кактуса зелёной гуашью, раздувание зелёной краски через соломинку для получения иголок у кактуса (зелёная краска должна быть мокрой)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 w:rsidRPr="00B80DF5">
              <w:rPr>
                <w:rFonts w:ascii="Times New Roman" w:hAnsi="Times New Roman" w:cs="Times New Roman"/>
                <w:sz w:val="24"/>
                <w:szCs w:val="24"/>
              </w:rPr>
              <w:t>гуашью цветочного горшка.</w:t>
            </w:r>
          </w:p>
        </w:tc>
      </w:tr>
      <w:tr w:rsidR="00AC33E0" w:rsidTr="005524B8">
        <w:tc>
          <w:tcPr>
            <w:tcW w:w="9345" w:type="dxa"/>
            <w:gridSpan w:val="3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«Сказочные цветы»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F21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цветов приёмом </w:t>
            </w:r>
            <w:proofErr w:type="spellStart"/>
            <w:r w:rsidRPr="00F34F21">
              <w:rPr>
                <w:rFonts w:ascii="Times New Roman" w:hAnsi="Times New Roman" w:cs="Times New Roman"/>
                <w:sz w:val="24"/>
                <w:szCs w:val="24"/>
              </w:rPr>
              <w:t>ниткографии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(окрашивание ниток гуашью, выкладывание на листе с дальнейшим прижиманием и вытягиванием)</w:t>
            </w:r>
            <w:r w:rsidRPr="00F34F21">
              <w:rPr>
                <w:rFonts w:ascii="Times New Roman" w:hAnsi="Times New Roman" w:cs="Times New Roman"/>
                <w:sz w:val="24"/>
                <w:szCs w:val="24"/>
              </w:rPr>
              <w:t>, тонкой кистью стебельков,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источков на тонированной бумаге</w:t>
            </w:r>
            <w:r w:rsidRPr="00F34F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«Гнездо»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штрихом гнезда, травы цветными восковыми мелками, рисование кистью ветки дерева и птицы гуашью.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«Барашек»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BE1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тела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головы кисточкой гуашью коричневого</w:t>
            </w:r>
            <w:r w:rsidRPr="00E32BE1">
              <w:rPr>
                <w:rFonts w:ascii="Times New Roman" w:hAnsi="Times New Roman" w:cs="Times New Roman"/>
                <w:sz w:val="24"/>
                <w:szCs w:val="24"/>
              </w:rPr>
              <w:t xml:space="preserve"> цвета в виде облачка, прорисовка ног и мордочки охрой, глаз пальчиком белой гуашью, зрачков, рта и копыт ватной палочкой чёрной гуашью, рисование колечек  путём процарапывания завитков деревянной палочкой.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«Подснежники»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6EB">
              <w:rPr>
                <w:rFonts w:ascii="Times New Roman" w:hAnsi="Times New Roman" w:cs="Times New Roman"/>
                <w:sz w:val="24"/>
                <w:szCs w:val="24"/>
              </w:rPr>
              <w:t>Рисование цветов отпечатком ладони с сомкнутыми пальцами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гуашью белого цвета</w:t>
            </w:r>
            <w:r w:rsidRPr="002A76EB">
              <w:rPr>
                <w:rFonts w:ascii="Times New Roman" w:hAnsi="Times New Roman" w:cs="Times New Roman"/>
                <w:sz w:val="24"/>
                <w:szCs w:val="24"/>
              </w:rPr>
              <w:t>, тонкой кистью стебельков, листочков на тонированной бумаге, прорисовка  голубых прожилок у цветов концом тонкой кисти.</w:t>
            </w:r>
          </w:p>
        </w:tc>
      </w:tr>
      <w:tr w:rsidR="00AC33E0" w:rsidTr="005524B8">
        <w:tc>
          <w:tcPr>
            <w:tcW w:w="9345" w:type="dxa"/>
            <w:gridSpan w:val="3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«Ранняя весна»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ластиком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бумаги графитовым карандашом, растирание штрихов, рисование ластиком (за счёт стирания графитового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покрытия) деревьев, кустов, солнца, облаков.</w:t>
            </w:r>
            <w:proofErr w:type="gramEnd"/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«Космический пейзаж»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в технике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процарапывание с помощью деревянной палочки изображений планет, ракеты, звёзд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другого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тонированной бумаге, покрытой тушью (заготовка – специально подготовленные фоны).</w:t>
            </w:r>
          </w:p>
        </w:tc>
      </w:tr>
      <w:tr w:rsidR="00AC33E0" w:rsidRPr="008B55A6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«Сова»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6CC4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штрихами </w:t>
            </w:r>
            <w:r w:rsidRPr="00996CC4">
              <w:rPr>
                <w:rFonts w:ascii="Times New Roman" w:hAnsi="Times New Roman" w:cs="Times New Roman"/>
                <w:sz w:val="24"/>
                <w:szCs w:val="24"/>
              </w:rPr>
              <w:t xml:space="preserve">совы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восковыми мелками </w:t>
            </w:r>
            <w:r w:rsidRPr="00996CC4">
              <w:rPr>
                <w:rFonts w:ascii="Times New Roman" w:hAnsi="Times New Roman" w:cs="Times New Roman"/>
                <w:sz w:val="24"/>
                <w:szCs w:val="24"/>
              </w:rPr>
              <w:t xml:space="preserve">коричневым и чёрным цветом, прорисовка деталей (глаза, крылья, клюв, лапы), </w:t>
            </w:r>
            <w:proofErr w:type="spellStart"/>
            <w:r w:rsidRPr="00996CC4">
              <w:rPr>
                <w:rFonts w:ascii="Times New Roman" w:hAnsi="Times New Roman" w:cs="Times New Roman"/>
                <w:sz w:val="24"/>
                <w:szCs w:val="24"/>
              </w:rPr>
              <w:t>тонирование</w:t>
            </w:r>
            <w:proofErr w:type="spellEnd"/>
            <w:r w:rsidRPr="00996CC4">
              <w:rPr>
                <w:rFonts w:ascii="Times New Roman" w:hAnsi="Times New Roman" w:cs="Times New Roman"/>
                <w:sz w:val="24"/>
                <w:szCs w:val="24"/>
              </w:rPr>
              <w:t xml:space="preserve"> бумаги губкой тёмно-синей гуашью.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«Коралловый риф»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6EB">
              <w:rPr>
                <w:rFonts w:ascii="Times New Roman" w:hAnsi="Times New Roman" w:cs="Times New Roman"/>
                <w:sz w:val="24"/>
                <w:szCs w:val="24"/>
              </w:rPr>
              <w:t>Рисование восковыми мелками водорослей, камней, кораллов, морских обитателей тёплых море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бумаги акварелью синего цвета.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«Берёзовая роща»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свечой стволов берёз, рисование веток, штрихов на берёзах восковым мелком чёрного цвета,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тонирование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бумаги акварелью синего и зелёного цвета (небо и земля), рисование концом кисти листочков у берёзок.</w:t>
            </w:r>
          </w:p>
        </w:tc>
      </w:tr>
      <w:tr w:rsidR="00AC33E0" w:rsidTr="005524B8">
        <w:tc>
          <w:tcPr>
            <w:tcW w:w="9345" w:type="dxa"/>
            <w:gridSpan w:val="3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«Голубь»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4F21">
              <w:rPr>
                <w:rFonts w:ascii="Times New Roman" w:hAnsi="Times New Roman" w:cs="Times New Roman"/>
                <w:sz w:val="24"/>
                <w:szCs w:val="24"/>
              </w:rPr>
              <w:t>Рисование ладошками крыльев и хвоста белой гуашью, прорисовка головы пальчиком, рисование клюва и лапок ватной палочкой красного цвета, глаза ватной палочкой чёрного цвета.</w:t>
            </w:r>
          </w:p>
        </w:tc>
      </w:tr>
      <w:tr w:rsidR="00AC33E0" w:rsidRPr="008B55A6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«Пушистый друг»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0DF5">
              <w:rPr>
                <w:rFonts w:ascii="Times New Roman" w:hAnsi="Times New Roman" w:cs="Times New Roman"/>
                <w:sz w:val="24"/>
                <w:szCs w:val="24"/>
              </w:rPr>
              <w:t>Рисование жёсткой полусухой кистью щенка гуашью светло-коричневого цвета, прорисовка тонкой кисточкой деталей (глаза, нос, уши).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«Вечерний Петербург»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6EB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разведённого моста восковыми мелками, неба фиолетовой краской, чёрной краской воды в Неве, рисование волн стекой, рисование салюта приёмом </w:t>
            </w:r>
            <w:proofErr w:type="spellStart"/>
            <w:r w:rsidRPr="002A76EB">
              <w:rPr>
                <w:rFonts w:ascii="Times New Roman" w:hAnsi="Times New Roman" w:cs="Times New Roman"/>
                <w:sz w:val="24"/>
                <w:szCs w:val="24"/>
              </w:rPr>
              <w:t>набрызга</w:t>
            </w:r>
            <w:proofErr w:type="spellEnd"/>
            <w:r w:rsidRPr="002A76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C33E0" w:rsidTr="005524B8">
        <w:tc>
          <w:tcPr>
            <w:tcW w:w="1087" w:type="dxa"/>
          </w:tcPr>
          <w:p w:rsidR="00AC33E0" w:rsidRPr="008B55A6" w:rsidRDefault="00AC33E0" w:rsidP="005524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9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«Веер»</w:t>
            </w:r>
          </w:p>
        </w:tc>
        <w:tc>
          <w:tcPr>
            <w:tcW w:w="5664" w:type="dxa"/>
          </w:tcPr>
          <w:p w:rsidR="00AC33E0" w:rsidRPr="008B55A6" w:rsidRDefault="00AC33E0" w:rsidP="005524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76EB">
              <w:rPr>
                <w:rFonts w:ascii="Times New Roman" w:hAnsi="Times New Roman" w:cs="Times New Roman"/>
                <w:sz w:val="24"/>
                <w:szCs w:val="24"/>
              </w:rPr>
              <w:t>Рисование ветки сакуры на тонированной бумаге готовой формы в виде веера кисточкой коричневой гуашью, рисование цветов пальчиком белой и розовой гуашью.</w:t>
            </w:r>
          </w:p>
        </w:tc>
      </w:tr>
    </w:tbl>
    <w:p w:rsidR="00AC33E0" w:rsidRDefault="00AC33E0" w:rsidP="00AC33E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3E0" w:rsidRPr="006401BE" w:rsidRDefault="00AC33E0" w:rsidP="00AC33E0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01BE">
        <w:rPr>
          <w:rFonts w:ascii="Times New Roman" w:hAnsi="Times New Roman" w:cs="Times New Roman"/>
          <w:b/>
          <w:sz w:val="24"/>
          <w:szCs w:val="24"/>
          <w:u w:val="single"/>
        </w:rPr>
        <w:t>4.5. Формы и методы проведения занятий</w:t>
      </w: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Default="00AC33E0" w:rsidP="00AC33E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64DCD">
        <w:rPr>
          <w:rFonts w:ascii="Times New Roman" w:hAnsi="Times New Roman" w:cs="Times New Roman"/>
          <w:sz w:val="24"/>
          <w:szCs w:val="24"/>
        </w:rPr>
        <w:t>Занятия проводятся в изостудии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33E0" w:rsidRDefault="00AC33E0" w:rsidP="00AC33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организации – групповая</w:t>
      </w:r>
    </w:p>
    <w:p w:rsidR="00AC33E0" w:rsidRDefault="00AC33E0" w:rsidP="00AC33E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33E0" w:rsidRPr="00764DCD" w:rsidRDefault="00AC33E0" w:rsidP="00AC33E0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64D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Методы, в основе которых л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ежит способ организации занятия:</w:t>
      </w:r>
    </w:p>
    <w:p w:rsidR="00AC33E0" w:rsidRPr="00764DCD" w:rsidRDefault="00AC33E0" w:rsidP="00AC33E0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Словесные методы обучения: беседа, чтение литературы, устное изложение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объяснение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3E0" w:rsidRPr="00764DCD" w:rsidRDefault="00AC33E0" w:rsidP="00AC33E0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Наглядные методы обучения: показ иллюстраций,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слайдов, 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 изо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бразительных 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показ приёмов на интерактивной доске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3E0" w:rsidRDefault="00AC33E0" w:rsidP="00AC33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Практические методы обучения: самостоятельная деятельность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3E0" w:rsidRPr="00764DCD" w:rsidRDefault="00AC33E0" w:rsidP="00AC33E0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Игровые методы: создание игровых ситуаций, сюрпризные моменты.</w:t>
      </w:r>
    </w:p>
    <w:p w:rsidR="00AC33E0" w:rsidRPr="00764DCD" w:rsidRDefault="00AC33E0" w:rsidP="00AC33E0">
      <w:pPr>
        <w:spacing w:after="0" w:line="27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AC33E0" w:rsidRPr="00764DCD" w:rsidRDefault="00AC33E0" w:rsidP="00AC33E0">
      <w:p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64DC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Методы, в основе которых лежит уровень деятельности детей.</w:t>
      </w:r>
    </w:p>
    <w:p w:rsidR="00AC33E0" w:rsidRPr="001A2C42" w:rsidRDefault="00AC33E0" w:rsidP="00AC33E0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Продуктивные методы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(создание продуктов изобразительной деятельности)</w:t>
      </w:r>
      <w:r w:rsidRPr="00764D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3E0" w:rsidRPr="001A2C42" w:rsidRDefault="00AC33E0" w:rsidP="00AC33E0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1A2C4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Частично-поисковые методы обучения.</w:t>
      </w:r>
    </w:p>
    <w:p w:rsidR="00AC33E0" w:rsidRPr="001A2C42" w:rsidRDefault="00AC33E0" w:rsidP="00AC33E0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1A2C4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Исследовательские методы обучения.</w:t>
      </w: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Pr="00E54490" w:rsidRDefault="00AC33E0" w:rsidP="00AC33E0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4490">
        <w:rPr>
          <w:rFonts w:ascii="Times New Roman" w:hAnsi="Times New Roman" w:cs="Times New Roman"/>
          <w:b/>
          <w:sz w:val="24"/>
          <w:szCs w:val="24"/>
          <w:u w:val="single"/>
        </w:rPr>
        <w:t>4.6. Работа с родителями</w:t>
      </w: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4"/>
        <w:tblW w:w="9498" w:type="dxa"/>
        <w:tblInd w:w="-147" w:type="dxa"/>
        <w:tblLayout w:type="fixed"/>
        <w:tblLook w:val="04A0"/>
      </w:tblPr>
      <w:tblGrid>
        <w:gridCol w:w="1276"/>
        <w:gridCol w:w="4536"/>
        <w:gridCol w:w="1701"/>
        <w:gridCol w:w="1985"/>
      </w:tblGrid>
      <w:tr w:rsidR="00AC33E0" w:rsidRPr="00E50777" w:rsidTr="005524B8">
        <w:tc>
          <w:tcPr>
            <w:tcW w:w="1276" w:type="dxa"/>
          </w:tcPr>
          <w:p w:rsidR="00AC33E0" w:rsidRPr="00E50777" w:rsidRDefault="00AC33E0" w:rsidP="005524B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AC33E0" w:rsidRPr="00E50777" w:rsidRDefault="00AC33E0" w:rsidP="005524B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701" w:type="dxa"/>
          </w:tcPr>
          <w:p w:rsidR="00AC33E0" w:rsidRPr="00E50777" w:rsidRDefault="00AC33E0" w:rsidP="005524B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1985" w:type="dxa"/>
          </w:tcPr>
          <w:p w:rsidR="00AC33E0" w:rsidRPr="00E50777" w:rsidRDefault="00AC33E0" w:rsidP="005524B8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Дополнительная информация</w:t>
            </w:r>
          </w:p>
        </w:tc>
      </w:tr>
      <w:tr w:rsidR="00AC33E0" w:rsidRPr="00E50777" w:rsidTr="005524B8">
        <w:trPr>
          <w:trHeight w:val="573"/>
        </w:trPr>
        <w:tc>
          <w:tcPr>
            <w:tcW w:w="127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53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«Пальчиковая палитра» (родителям о нетрадиционных приёмах рисования)</w:t>
            </w:r>
          </w:p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«Нужны ли детям краски?»</w:t>
            </w:r>
          </w:p>
        </w:tc>
        <w:tc>
          <w:tcPr>
            <w:tcW w:w="1701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1985" w:type="dxa"/>
            <w:vMerge w:val="restart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C33E0" w:rsidRPr="00E50777" w:rsidTr="005524B8">
        <w:trPr>
          <w:trHeight w:val="231"/>
        </w:trPr>
        <w:tc>
          <w:tcPr>
            <w:tcW w:w="127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536" w:type="dxa"/>
          </w:tcPr>
          <w:p w:rsidR="00AC33E0" w:rsidRPr="00E50777" w:rsidRDefault="00AC33E0" w:rsidP="005524B8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</w:t>
            </w:r>
            <w:r w:rsidRPr="00E507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равильная раскраска»</w:t>
            </w:r>
          </w:p>
        </w:tc>
        <w:tc>
          <w:tcPr>
            <w:tcW w:w="1701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Памятка</w:t>
            </w:r>
          </w:p>
        </w:tc>
        <w:tc>
          <w:tcPr>
            <w:tcW w:w="1985" w:type="dxa"/>
            <w:vMerge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C33E0" w:rsidRPr="00E50777" w:rsidTr="005524B8">
        <w:trPr>
          <w:trHeight w:val="144"/>
        </w:trPr>
        <w:tc>
          <w:tcPr>
            <w:tcW w:w="127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53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«Художественные игры на развитие фантазии и воображения»</w:t>
            </w:r>
          </w:p>
        </w:tc>
        <w:tc>
          <w:tcPr>
            <w:tcW w:w="1701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1985" w:type="dxa"/>
            <w:vMerge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C33E0" w:rsidRPr="00E50777" w:rsidTr="005524B8">
        <w:trPr>
          <w:trHeight w:val="144"/>
        </w:trPr>
        <w:tc>
          <w:tcPr>
            <w:tcW w:w="127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53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«Какие краски нужны ребёнку»</w:t>
            </w:r>
          </w:p>
        </w:tc>
        <w:tc>
          <w:tcPr>
            <w:tcW w:w="1701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Памятка</w:t>
            </w:r>
          </w:p>
        </w:tc>
        <w:tc>
          <w:tcPr>
            <w:tcW w:w="1985" w:type="dxa"/>
            <w:vMerge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C33E0" w:rsidRPr="00E50777" w:rsidTr="005524B8">
        <w:trPr>
          <w:trHeight w:val="160"/>
        </w:trPr>
        <w:tc>
          <w:tcPr>
            <w:tcW w:w="127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53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«Детские рисунки»</w:t>
            </w:r>
          </w:p>
        </w:tc>
        <w:tc>
          <w:tcPr>
            <w:tcW w:w="1701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Консультация</w:t>
            </w:r>
          </w:p>
        </w:tc>
        <w:tc>
          <w:tcPr>
            <w:tcW w:w="1985" w:type="dxa"/>
            <w:vMerge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C33E0" w:rsidRPr="00E50777" w:rsidTr="005524B8">
        <w:trPr>
          <w:trHeight w:val="266"/>
        </w:trPr>
        <w:tc>
          <w:tcPr>
            <w:tcW w:w="127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53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«Развивайте детское художественное творчество»</w:t>
            </w:r>
          </w:p>
        </w:tc>
        <w:tc>
          <w:tcPr>
            <w:tcW w:w="1701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1985" w:type="dxa"/>
            <w:vMerge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C33E0" w:rsidRPr="00E50777" w:rsidTr="005524B8">
        <w:trPr>
          <w:trHeight w:val="391"/>
        </w:trPr>
        <w:tc>
          <w:tcPr>
            <w:tcW w:w="127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53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«Подбор материалов для рисования»</w:t>
            </w:r>
          </w:p>
        </w:tc>
        <w:tc>
          <w:tcPr>
            <w:tcW w:w="1701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Рекомендации</w:t>
            </w:r>
          </w:p>
        </w:tc>
        <w:tc>
          <w:tcPr>
            <w:tcW w:w="1985" w:type="dxa"/>
            <w:vMerge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AC33E0" w:rsidRPr="00E50777" w:rsidTr="005524B8">
        <w:trPr>
          <w:trHeight w:val="91"/>
        </w:trPr>
        <w:tc>
          <w:tcPr>
            <w:tcW w:w="127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536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«Не забывайте хвалить ребёнка»</w:t>
            </w:r>
          </w:p>
        </w:tc>
        <w:tc>
          <w:tcPr>
            <w:tcW w:w="1701" w:type="dxa"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Памятка</w:t>
            </w:r>
          </w:p>
        </w:tc>
        <w:tc>
          <w:tcPr>
            <w:tcW w:w="1985" w:type="dxa"/>
            <w:vMerge/>
          </w:tcPr>
          <w:p w:rsidR="00AC33E0" w:rsidRPr="00E50777" w:rsidRDefault="00AC33E0" w:rsidP="005524B8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AC33E0" w:rsidRPr="009A48E3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Pr="009A48E3" w:rsidRDefault="00AC33E0" w:rsidP="00AC33E0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48E3">
        <w:rPr>
          <w:rFonts w:ascii="Times New Roman" w:hAnsi="Times New Roman" w:cs="Times New Roman"/>
          <w:b/>
          <w:sz w:val="28"/>
          <w:szCs w:val="28"/>
          <w:u w:val="single"/>
        </w:rPr>
        <w:t>Оценочные и методические материалы</w:t>
      </w: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978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418"/>
        <w:gridCol w:w="1842"/>
        <w:gridCol w:w="2410"/>
        <w:gridCol w:w="2552"/>
      </w:tblGrid>
      <w:tr w:rsidR="00AC33E0" w:rsidRPr="001904EC" w:rsidTr="005524B8">
        <w:trPr>
          <w:trHeight w:val="330"/>
        </w:trPr>
        <w:tc>
          <w:tcPr>
            <w:tcW w:w="1560" w:type="dxa"/>
            <w:vMerge w:val="restart"/>
          </w:tcPr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программы</w:t>
            </w:r>
          </w:p>
        </w:tc>
        <w:tc>
          <w:tcPr>
            <w:tcW w:w="3260" w:type="dxa"/>
            <w:gridSpan w:val="2"/>
          </w:tcPr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410" w:type="dxa"/>
            <w:vMerge w:val="restart"/>
          </w:tcPr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Целеполагание</w:t>
            </w:r>
            <w:proofErr w:type="spellEnd"/>
          </w:p>
        </w:tc>
        <w:tc>
          <w:tcPr>
            <w:tcW w:w="2552" w:type="dxa"/>
            <w:vMerge w:val="restart"/>
          </w:tcPr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к результативности освоения программы</w:t>
            </w:r>
          </w:p>
        </w:tc>
      </w:tr>
      <w:tr w:rsidR="00AC33E0" w:rsidRPr="001904EC" w:rsidTr="005524B8">
        <w:trPr>
          <w:trHeight w:val="630"/>
        </w:trPr>
        <w:tc>
          <w:tcPr>
            <w:tcW w:w="1560" w:type="dxa"/>
            <w:vMerge/>
          </w:tcPr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1842" w:type="dxa"/>
          </w:tcPr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объём часов в год</w:t>
            </w:r>
          </w:p>
        </w:tc>
        <w:tc>
          <w:tcPr>
            <w:tcW w:w="2410" w:type="dxa"/>
            <w:vMerge/>
          </w:tcPr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Merge/>
          </w:tcPr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C33E0" w:rsidRPr="001904EC" w:rsidTr="005524B8">
        <w:tc>
          <w:tcPr>
            <w:tcW w:w="1560" w:type="dxa"/>
          </w:tcPr>
          <w:p w:rsidR="00AC33E0" w:rsidRDefault="00AC33E0" w:rsidP="005524B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proofErr w:type="spellStart"/>
            <w:proofErr w:type="gramStart"/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Обще-культурный</w:t>
            </w:r>
            <w:proofErr w:type="spellEnd"/>
            <w:proofErr w:type="gramEnd"/>
          </w:p>
        </w:tc>
        <w:tc>
          <w:tcPr>
            <w:tcW w:w="1418" w:type="dxa"/>
          </w:tcPr>
          <w:p w:rsidR="00AC33E0" w:rsidRDefault="00AC33E0" w:rsidP="005524B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842" w:type="dxa"/>
          </w:tcPr>
          <w:p w:rsidR="00AC33E0" w:rsidRDefault="00AC33E0" w:rsidP="005524B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часа</w:t>
            </w:r>
          </w:p>
        </w:tc>
        <w:tc>
          <w:tcPr>
            <w:tcW w:w="2410" w:type="dxa"/>
          </w:tcPr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ирование и развитие </w:t>
            </w: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творческих способностей детей, удовлетворение индивидуальных потребностей в совершенствовании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изобразительных навыков и умений</w:t>
            </w: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52" w:type="dxa"/>
          </w:tcPr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-Освоение прогнозируемых результатов программы;</w:t>
            </w:r>
          </w:p>
          <w:p w:rsidR="00AC33E0" w:rsidRPr="001904EC" w:rsidRDefault="00AC33E0" w:rsidP="005524B8">
            <w:p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04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Презентация результатов на 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овне образовательного учреждения</w:t>
            </w:r>
          </w:p>
        </w:tc>
      </w:tr>
    </w:tbl>
    <w:p w:rsidR="00AC33E0" w:rsidRPr="00E54490" w:rsidRDefault="00AC33E0" w:rsidP="00AC33E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3E0" w:rsidRDefault="00AC33E0" w:rsidP="00AC33E0">
      <w:pPr>
        <w:spacing w:after="0"/>
        <w:ind w:firstLine="58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5.1</w:t>
      </w:r>
      <w:r w:rsidRPr="00E54490">
        <w:rPr>
          <w:rFonts w:ascii="Times New Roman" w:hAnsi="Times New Roman" w:cs="Times New Roman"/>
          <w:b/>
          <w:sz w:val="24"/>
          <w:szCs w:val="24"/>
          <w:u w:val="single"/>
        </w:rPr>
        <w:t>. Оценочные материалы</w:t>
      </w:r>
    </w:p>
    <w:p w:rsidR="00AC33E0" w:rsidRPr="00E54490" w:rsidRDefault="00AC33E0" w:rsidP="00AC33E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3E0" w:rsidRPr="00E54490" w:rsidRDefault="00AC33E0" w:rsidP="00AC33E0">
      <w:pPr>
        <w:spacing w:after="0" w:line="249" w:lineRule="auto"/>
        <w:ind w:left="580" w:right="480" w:hanging="5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Программа</w:t>
      </w:r>
      <w:r w:rsidRPr="00E5449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предполагает оценку индивидуального развития детей. Такая оценка производится в рамках педагогического наблюдения. </w:t>
      </w:r>
    </w:p>
    <w:p w:rsidR="00AC33E0" w:rsidRPr="00E54490" w:rsidRDefault="00AC33E0" w:rsidP="00AC33E0">
      <w:pPr>
        <w:spacing w:after="0" w:line="232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E544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результаты используются:</w:t>
      </w:r>
    </w:p>
    <w:p w:rsidR="00AC33E0" w:rsidRPr="00E54490" w:rsidRDefault="00AC33E0" w:rsidP="00AC33E0">
      <w:pPr>
        <w:spacing w:after="0" w:line="1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AC33E0" w:rsidRDefault="00AC33E0" w:rsidP="00AC33E0">
      <w:pPr>
        <w:numPr>
          <w:ilvl w:val="0"/>
          <w:numId w:val="10"/>
        </w:numPr>
        <w:tabs>
          <w:tab w:val="left" w:pos="580"/>
        </w:tabs>
        <w:spacing w:after="0" w:line="234" w:lineRule="auto"/>
        <w:ind w:righ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индивидуализации образовательного процесса</w:t>
      </w:r>
      <w:r w:rsidRPr="00E544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поддержки ребёнка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направления его индивидуальных возможностей на творческую реализацию</w:t>
      </w:r>
      <w:r w:rsidRPr="00E544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3E0" w:rsidRPr="00E54490" w:rsidRDefault="00AC33E0" w:rsidP="00AC33E0">
      <w:pPr>
        <w:numPr>
          <w:ilvl w:val="0"/>
          <w:numId w:val="10"/>
        </w:numPr>
        <w:tabs>
          <w:tab w:val="left" w:pos="580"/>
        </w:tabs>
        <w:spacing w:after="0" w:line="234" w:lineRule="auto"/>
        <w:ind w:right="12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оптимизации работы с группой детей</w:t>
      </w:r>
    </w:p>
    <w:p w:rsidR="00AC33E0" w:rsidRDefault="00AC33E0" w:rsidP="00AC33E0">
      <w:pPr>
        <w:spacing w:after="0" w:line="3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tbl>
      <w:tblPr>
        <w:tblStyle w:val="a4"/>
        <w:tblW w:w="9717" w:type="dxa"/>
        <w:tblInd w:w="-147" w:type="dxa"/>
        <w:tblLook w:val="04A0"/>
      </w:tblPr>
      <w:tblGrid>
        <w:gridCol w:w="1985"/>
        <w:gridCol w:w="1945"/>
        <w:gridCol w:w="1914"/>
        <w:gridCol w:w="1959"/>
        <w:gridCol w:w="1914"/>
      </w:tblGrid>
      <w:tr w:rsidR="00AC33E0" w:rsidTr="005524B8">
        <w:tc>
          <w:tcPr>
            <w:tcW w:w="1914" w:type="dxa"/>
          </w:tcPr>
          <w:p w:rsidR="00AC33E0" w:rsidRPr="00E50777" w:rsidRDefault="00AC33E0" w:rsidP="005524B8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Объект педагогического наблюдения</w:t>
            </w:r>
          </w:p>
        </w:tc>
        <w:tc>
          <w:tcPr>
            <w:tcW w:w="2061" w:type="dxa"/>
          </w:tcPr>
          <w:p w:rsidR="00AC33E0" w:rsidRPr="00E50777" w:rsidRDefault="00AC33E0" w:rsidP="005524B8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Формы и методы педагогического наблюдения</w:t>
            </w:r>
          </w:p>
        </w:tc>
        <w:tc>
          <w:tcPr>
            <w:tcW w:w="1696" w:type="dxa"/>
          </w:tcPr>
          <w:p w:rsidR="00AC33E0" w:rsidRPr="00E50777" w:rsidRDefault="00AC33E0" w:rsidP="005524B8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Периодичность проведения педагогического наблюдения</w:t>
            </w:r>
          </w:p>
        </w:tc>
        <w:tc>
          <w:tcPr>
            <w:tcW w:w="2132" w:type="dxa"/>
          </w:tcPr>
          <w:p w:rsidR="00AC33E0" w:rsidRPr="00E50777" w:rsidRDefault="00AC33E0" w:rsidP="005524B8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Длительность проведения педагогического наблюдения</w:t>
            </w:r>
          </w:p>
        </w:tc>
        <w:tc>
          <w:tcPr>
            <w:tcW w:w="1914" w:type="dxa"/>
          </w:tcPr>
          <w:p w:rsidR="00AC33E0" w:rsidRPr="00E50777" w:rsidRDefault="00AC33E0" w:rsidP="005524B8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E507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Сроки проведения педагогического наблюдения</w:t>
            </w:r>
          </w:p>
        </w:tc>
      </w:tr>
      <w:tr w:rsidR="00AC33E0" w:rsidTr="005524B8">
        <w:tc>
          <w:tcPr>
            <w:tcW w:w="1914" w:type="dxa"/>
          </w:tcPr>
          <w:p w:rsidR="00AC33E0" w:rsidRPr="00E50777" w:rsidRDefault="00AC33E0" w:rsidP="005524B8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Индивидуальные достижения детей в процессе 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обучения по программе</w:t>
            </w:r>
            <w:proofErr w:type="gramEnd"/>
          </w:p>
        </w:tc>
        <w:tc>
          <w:tcPr>
            <w:tcW w:w="2061" w:type="dxa"/>
          </w:tcPr>
          <w:p w:rsidR="00AC33E0" w:rsidRDefault="00AC33E0" w:rsidP="005524B8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AC33E0" w:rsidRPr="00E50777" w:rsidRDefault="00AC33E0" w:rsidP="005524B8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Анализ продуктов детской деятельности</w:t>
            </w:r>
          </w:p>
        </w:tc>
        <w:tc>
          <w:tcPr>
            <w:tcW w:w="1696" w:type="dxa"/>
          </w:tcPr>
          <w:p w:rsidR="00AC33E0" w:rsidRDefault="00AC33E0" w:rsidP="005524B8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AC33E0" w:rsidRDefault="00AC33E0" w:rsidP="005524B8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AC33E0" w:rsidRPr="00E50777" w:rsidRDefault="00AC33E0" w:rsidP="005524B8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2132" w:type="dxa"/>
          </w:tcPr>
          <w:p w:rsidR="00AC33E0" w:rsidRDefault="00AC33E0" w:rsidP="005524B8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AC33E0" w:rsidRDefault="00AC33E0" w:rsidP="005524B8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AC33E0" w:rsidRPr="00E50777" w:rsidRDefault="00AC33E0" w:rsidP="005524B8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2-3 недели</w:t>
            </w:r>
          </w:p>
        </w:tc>
        <w:tc>
          <w:tcPr>
            <w:tcW w:w="1914" w:type="dxa"/>
          </w:tcPr>
          <w:p w:rsidR="00AC33E0" w:rsidRDefault="00AC33E0" w:rsidP="005524B8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AC33E0" w:rsidRDefault="00AC33E0" w:rsidP="005524B8">
            <w:pPr>
              <w:spacing w:line="302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AC33E0" w:rsidRDefault="00AC33E0" w:rsidP="005524B8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AC33E0" w:rsidRPr="00E50777" w:rsidRDefault="00AC33E0" w:rsidP="005524B8">
            <w:pPr>
              <w:spacing w:line="302" w:lineRule="exact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</w:tr>
    </w:tbl>
    <w:p w:rsidR="00AC33E0" w:rsidRDefault="00AC33E0" w:rsidP="00AC33E0">
      <w:pPr>
        <w:spacing w:after="0" w:line="3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AC33E0" w:rsidRDefault="00AC33E0" w:rsidP="00AC33E0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7A32">
        <w:rPr>
          <w:rFonts w:ascii="Times New Roman" w:hAnsi="Times New Roman" w:cs="Times New Roman"/>
          <w:b/>
          <w:sz w:val="24"/>
          <w:szCs w:val="24"/>
          <w:u w:val="single"/>
        </w:rPr>
        <w:t>5.2. Методическое обеспечение программы</w:t>
      </w: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3E0" w:rsidRDefault="00AC33E0" w:rsidP="00AC33E0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A32">
        <w:rPr>
          <w:rFonts w:ascii="Times New Roman" w:hAnsi="Times New Roman" w:cs="Times New Roman"/>
          <w:sz w:val="24"/>
          <w:szCs w:val="24"/>
        </w:rPr>
        <w:t xml:space="preserve">Удобные </w:t>
      </w:r>
      <w:proofErr w:type="spellStart"/>
      <w:r w:rsidRPr="00897A32">
        <w:rPr>
          <w:rFonts w:ascii="Times New Roman" w:hAnsi="Times New Roman" w:cs="Times New Roman"/>
          <w:sz w:val="24"/>
          <w:szCs w:val="24"/>
        </w:rPr>
        <w:t>разноуро</w:t>
      </w:r>
      <w:r>
        <w:rPr>
          <w:rFonts w:ascii="Times New Roman" w:hAnsi="Times New Roman" w:cs="Times New Roman"/>
          <w:sz w:val="24"/>
          <w:szCs w:val="24"/>
        </w:rPr>
        <w:t>вневые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столы и стулья</w:t>
      </w:r>
    </w:p>
    <w:p w:rsidR="00AC33E0" w:rsidRDefault="00AC33E0" w:rsidP="00AC33E0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897A32">
        <w:rPr>
          <w:rFonts w:ascii="Times New Roman" w:hAnsi="Times New Roman" w:cs="Times New Roman"/>
          <w:sz w:val="24"/>
          <w:szCs w:val="24"/>
        </w:rPr>
        <w:t>ольберт</w:t>
      </w:r>
      <w:r>
        <w:rPr>
          <w:rFonts w:ascii="Times New Roman" w:hAnsi="Times New Roman" w:cs="Times New Roman"/>
          <w:sz w:val="24"/>
          <w:szCs w:val="24"/>
        </w:rPr>
        <w:t>, магнитная доска</w:t>
      </w:r>
    </w:p>
    <w:p w:rsidR="00AC33E0" w:rsidRDefault="00AC33E0" w:rsidP="00AC33E0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r w:rsidRPr="00897A32">
        <w:rPr>
          <w:rFonts w:ascii="Times New Roman" w:hAnsi="Times New Roman" w:cs="Times New Roman"/>
          <w:sz w:val="24"/>
          <w:szCs w:val="24"/>
        </w:rPr>
        <w:t>азлич</w:t>
      </w:r>
      <w:r>
        <w:rPr>
          <w:rFonts w:ascii="Times New Roman" w:hAnsi="Times New Roman" w:cs="Times New Roman"/>
          <w:sz w:val="24"/>
          <w:szCs w:val="24"/>
        </w:rPr>
        <w:t>ные художественные (акварель, гуашь), графическими (</w:t>
      </w:r>
      <w:r w:rsidRPr="00897A32">
        <w:rPr>
          <w:rFonts w:ascii="Times New Roman" w:hAnsi="Times New Roman" w:cs="Times New Roman"/>
          <w:sz w:val="24"/>
          <w:szCs w:val="24"/>
        </w:rPr>
        <w:t>цветные карандаши, фломастеры, маркеры, восковые мелки, цветные и гелиевые ручки, пастель сухая и маслян</w:t>
      </w:r>
      <w:r>
        <w:rPr>
          <w:rFonts w:ascii="Times New Roman" w:hAnsi="Times New Roman" w:cs="Times New Roman"/>
          <w:sz w:val="24"/>
          <w:szCs w:val="24"/>
        </w:rPr>
        <w:t>ая, тушь</w:t>
      </w:r>
      <w:r w:rsidRPr="00897A32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материалы</w:t>
      </w:r>
      <w:proofErr w:type="gramEnd"/>
    </w:p>
    <w:p w:rsidR="00AC33E0" w:rsidRDefault="00AC33E0" w:rsidP="00AC33E0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897A32">
        <w:rPr>
          <w:rFonts w:ascii="Times New Roman" w:hAnsi="Times New Roman" w:cs="Times New Roman"/>
          <w:sz w:val="24"/>
          <w:szCs w:val="24"/>
        </w:rPr>
        <w:t>азличные виды бумаги (бумага разных форматов белая и тонированная)</w:t>
      </w:r>
    </w:p>
    <w:p w:rsidR="00AC33E0" w:rsidRDefault="00AC33E0" w:rsidP="00AC33E0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Изобразительные материалы</w:t>
      </w:r>
      <w:r w:rsidRPr="00897A32">
        <w:rPr>
          <w:rFonts w:ascii="Times New Roman" w:hAnsi="Times New Roman" w:cs="Times New Roman"/>
          <w:sz w:val="24"/>
          <w:szCs w:val="24"/>
        </w:rPr>
        <w:t xml:space="preserve"> (кисти различной толщины, кисти щетинные, баночки для воды, баночки для краски, </w:t>
      </w:r>
      <w:r>
        <w:rPr>
          <w:rFonts w:ascii="Times New Roman" w:hAnsi="Times New Roman" w:cs="Times New Roman"/>
          <w:sz w:val="24"/>
          <w:szCs w:val="24"/>
        </w:rPr>
        <w:t>стеки, палитры</w:t>
      </w:r>
      <w:r w:rsidRPr="00897A32">
        <w:rPr>
          <w:rFonts w:ascii="Times New Roman" w:hAnsi="Times New Roman" w:cs="Times New Roman"/>
          <w:sz w:val="24"/>
          <w:szCs w:val="24"/>
        </w:rPr>
        <w:t>, деревянные палочки, зубные щётки, расчёски, пробки, поролоновые губки, мочалки, ватные палочки, пипетки, нитки, клеёнки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AC33E0" w:rsidRDefault="00AC33E0" w:rsidP="00AC33E0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A32">
        <w:rPr>
          <w:rFonts w:ascii="Times New Roman" w:hAnsi="Times New Roman" w:cs="Times New Roman"/>
          <w:sz w:val="24"/>
          <w:szCs w:val="24"/>
        </w:rPr>
        <w:t>Наглядный демонстрационный (иллюстрации, репродукции) и раздаточный материал (трафареты, шаблоны)</w:t>
      </w:r>
    </w:p>
    <w:p w:rsidR="00AC33E0" w:rsidRDefault="00AC33E0" w:rsidP="00AC33E0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A32">
        <w:rPr>
          <w:rFonts w:ascii="Times New Roman" w:hAnsi="Times New Roman" w:cs="Times New Roman"/>
          <w:sz w:val="24"/>
          <w:szCs w:val="24"/>
        </w:rPr>
        <w:t xml:space="preserve">Технические средства: диски и электронные изображения с </w:t>
      </w:r>
      <w:r>
        <w:rPr>
          <w:rFonts w:ascii="Times New Roman" w:hAnsi="Times New Roman" w:cs="Times New Roman"/>
          <w:sz w:val="24"/>
          <w:szCs w:val="24"/>
        </w:rPr>
        <w:t>наглядным материалом (по темам), видеоролики</w:t>
      </w:r>
    </w:p>
    <w:p w:rsidR="00AC33E0" w:rsidRDefault="00AC33E0" w:rsidP="00AC33E0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897A32">
        <w:rPr>
          <w:rFonts w:ascii="Times New Roman" w:hAnsi="Times New Roman" w:cs="Times New Roman"/>
          <w:sz w:val="24"/>
          <w:szCs w:val="24"/>
        </w:rPr>
        <w:t>нтерактивная доска</w:t>
      </w:r>
      <w:r>
        <w:rPr>
          <w:rFonts w:ascii="Times New Roman" w:hAnsi="Times New Roman" w:cs="Times New Roman"/>
          <w:sz w:val="24"/>
          <w:szCs w:val="24"/>
        </w:rPr>
        <w:t>, компьютер</w:t>
      </w:r>
    </w:p>
    <w:p w:rsidR="00AC33E0" w:rsidRDefault="00AC33E0" w:rsidP="00AC33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3E0" w:rsidRDefault="00AC33E0" w:rsidP="00AC33E0">
      <w:pPr>
        <w:spacing w:after="0" w:line="240" w:lineRule="auto"/>
        <w:ind w:left="360" w:firstLine="34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7EAB">
        <w:rPr>
          <w:rFonts w:ascii="Times New Roman" w:hAnsi="Times New Roman" w:cs="Times New Roman"/>
          <w:b/>
          <w:sz w:val="24"/>
          <w:szCs w:val="24"/>
          <w:u w:val="single"/>
        </w:rPr>
        <w:t>5.3. Список литературы</w:t>
      </w:r>
    </w:p>
    <w:p w:rsidR="00AC33E0" w:rsidRDefault="00AC33E0" w:rsidP="00AC33E0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Занятия с дошкольниками по изобразительному искусству/ Галанов А.С., Корнилова С.Н., и др.  – М.: ТЦ “Сфера”, 2000.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Нетрадиционные техники рисования в детском саду. Части 1-2/ Н.Г.Давыдова – М.: «Скрипторий – 2003», 2007.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Рисунки из ладошки/Н.В.Дубровская – СПб: Детство-Пресс, 2006.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Занятия по изобразительной деятельности в детском саду/Комарова Т.С. – М.: Просвещение, 1991.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5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Занятия по изобразительной деятельности в детском саду. Старшая группа. Программа, конспекты/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Швайко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Г.С. – М.: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Владос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,2001.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Обучение детей дошкольного возраста рисованию животных по алгоритмическим схемам/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Шайдурова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Н.В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– СПб: Детство-Пресс,2009.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Как научить рисовать. Цветы, ягоды, насекомые/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Баймашова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В.А.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М.: «Скрипторий 2003», 2007.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Как научить рисовать – 2. Цветы, ягоды, насекомые/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Баймашова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В.А.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М.: «Скрипторий 2003», 2008.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Изобразительная деятельность старших дошкольников: рекомендации, занятия, дидактические игры/ Смирнова М.Г. – 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олгоград: Учитель, 2009.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Обучение дошкольников декоративному рисованию, лепке, аппликации/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Грибовская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А.А.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М.: «Скрипторий – 2003, 2008.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Рисование с детьми дошкольного возраста. Нетрадиционные техники, планирование, конспекты занятий/ под ред. Р.Г. Казаковой – М.: ТЦ «Сфера», 2005.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Изобразительная деятельность в детском саду/ Лыкова И.А.  – М: «Карапуз – Дидактика», 2006.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Знакомим с пейзажной живописью. Учебно-наглядное пособие/ Курочкина Н.А. – СПб: Детство-Пресс, 2005.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Знакомим с натюрмортом. Учебно-наглядное пособие/ Курочкина Н.А. – СПб: Детство-Пресс, 2005.</w:t>
      </w:r>
    </w:p>
    <w:p w:rsidR="00AC33E0" w:rsidRPr="001C4603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Народное творчество – 1 (2). Методическое пособие с дидактическим материалом/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Вохринцева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С.В. – Екатеринбург: Страна Фантазий, 2003.</w:t>
      </w:r>
    </w:p>
    <w:p w:rsidR="00AC33E0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16. Рисование с детьми 6-7 лет 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/ </w:t>
      </w:r>
      <w:proofErr w:type="spellStart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Колдина</w:t>
      </w:r>
      <w:proofErr w:type="spellEnd"/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.Н. – М.: Мозаика – Синтез, 2015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C33E0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17. 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Нетрадиционные 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ехники рисования в детском саду (часть 1)/ Давыдова Г.Н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М: Скрипторий 2003, 2007</w:t>
      </w:r>
    </w:p>
    <w:p w:rsidR="00AC33E0" w:rsidRDefault="00AC33E0" w:rsidP="00AC33E0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18. </w:t>
      </w:r>
      <w:r w:rsidRPr="001C46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Нетрадиционные 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ехники рисования в детском саду (часть 2)/ Давыдова Г.Н. – М: Скрипторий 2003, 2007</w:t>
      </w:r>
    </w:p>
    <w:p w:rsidR="00AC33E0" w:rsidRDefault="00AC33E0" w:rsidP="00AC33E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19. Игровые пособия по ознакомлению дошкольников с народными промыслами (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атериалы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AC33E0" w:rsidRDefault="00AC33E0" w:rsidP="00AC33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C33E0" w:rsidRDefault="00AC33E0" w:rsidP="00AC33E0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757EA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5.4. Электронные образовательные ресурсы</w:t>
      </w:r>
    </w:p>
    <w:p w:rsidR="00AC33E0" w:rsidRDefault="00AC33E0" w:rsidP="00AC33E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AC33E0" w:rsidRDefault="00AC33E0" w:rsidP="00AC3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6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https://www.youtube.com/</w:t>
        </w:r>
      </w:hyperlink>
    </w:p>
    <w:p w:rsidR="00AC33E0" w:rsidRDefault="00AC33E0" w:rsidP="00AC3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7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http://risovat-legko.com/</w:t>
        </w:r>
      </w:hyperlink>
    </w:p>
    <w:p w:rsidR="00AC33E0" w:rsidRDefault="00AC33E0" w:rsidP="00AC3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8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https://nsportal.ru/</w:t>
        </w:r>
      </w:hyperlink>
    </w:p>
    <w:p w:rsidR="00AC33E0" w:rsidRDefault="00AC33E0" w:rsidP="00AC3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9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https://infourok.ru/</w:t>
        </w:r>
      </w:hyperlink>
    </w:p>
    <w:p w:rsidR="00AC33E0" w:rsidRDefault="00AC33E0" w:rsidP="00AC3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0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http://ped-kopilka.ru/</w:t>
        </w:r>
      </w:hyperlink>
    </w:p>
    <w:p w:rsidR="00AC33E0" w:rsidRDefault="00AC33E0" w:rsidP="00AC3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1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https://luchik.ru/</w:t>
        </w:r>
      </w:hyperlink>
    </w:p>
    <w:p w:rsidR="00AC33E0" w:rsidRDefault="00AC33E0" w:rsidP="00AC3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2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https://www.maam.ru/</w:t>
        </w:r>
      </w:hyperlink>
    </w:p>
    <w:p w:rsidR="00AC33E0" w:rsidRDefault="00AC33E0" w:rsidP="00AC3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3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http://svoimi-rukami-club.ru/</w:t>
        </w:r>
      </w:hyperlink>
    </w:p>
    <w:p w:rsidR="00AC33E0" w:rsidRDefault="00AC33E0" w:rsidP="00AC3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4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https://pups.su/</w:t>
        </w:r>
      </w:hyperlink>
    </w:p>
    <w:p w:rsidR="00AC33E0" w:rsidRDefault="00AC33E0" w:rsidP="00AC3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5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https://www.o-detstve.ru/</w:t>
        </w:r>
      </w:hyperlink>
    </w:p>
    <w:p w:rsidR="00AC33E0" w:rsidRDefault="00AC33E0" w:rsidP="00AC3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6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http://semeynaya-kuchka.ru/</w:t>
        </w:r>
      </w:hyperlink>
    </w:p>
    <w:p w:rsidR="00AC33E0" w:rsidRDefault="00AC33E0" w:rsidP="00AC33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hyperlink r:id="rId17" w:history="1">
        <w:r w:rsidRPr="0088689E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https://www.maam.ru/</w:t>
        </w:r>
      </w:hyperlink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C33E0" w:rsidRPr="00BF2161" w:rsidRDefault="00AC33E0" w:rsidP="00AC33E0">
      <w:pPr>
        <w:spacing w:after="0" w:line="256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BF2161">
        <w:rPr>
          <w:rFonts w:ascii="Times New Roman" w:eastAsia="Calibri" w:hAnsi="Times New Roman" w:cs="Times New Roman"/>
          <w:b/>
          <w:sz w:val="24"/>
          <w:szCs w:val="24"/>
          <w:u w:val="single"/>
        </w:rPr>
        <w:t>5.4. Приложение</w:t>
      </w:r>
    </w:p>
    <w:p w:rsidR="00AC33E0" w:rsidRPr="00BF2161" w:rsidRDefault="00AC33E0" w:rsidP="00AC33E0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C33E0" w:rsidRPr="00BF2161" w:rsidRDefault="00AC33E0" w:rsidP="00AC33E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F2161">
        <w:rPr>
          <w:rFonts w:ascii="Times New Roman" w:eastAsia="Calibri" w:hAnsi="Times New Roman" w:cs="Times New Roman"/>
          <w:b/>
          <w:sz w:val="24"/>
          <w:szCs w:val="24"/>
        </w:rPr>
        <w:t>Краткая презентация работы по программе</w:t>
      </w:r>
    </w:p>
    <w:p w:rsidR="00AC33E0" w:rsidRPr="00BF2161" w:rsidRDefault="00AC33E0" w:rsidP="00AC33E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33E0" w:rsidRPr="00BF2161" w:rsidRDefault="00AC33E0" w:rsidP="00AC33E0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F216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31961" cy="1449108"/>
            <wp:effectExtent l="0" t="0" r="0" b="0"/>
            <wp:docPr id="1" name="Рисунок 1" descr="Новый точечн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овый точечн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26" cy="146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6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BF216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BF216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06322" cy="1431915"/>
            <wp:effectExtent l="0" t="0" r="0" b="0"/>
            <wp:docPr id="2" name="Рисунок 2" descr="Новый точечный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Новый точечный рисунок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458" cy="144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E0" w:rsidRPr="00BF2161" w:rsidRDefault="00AC33E0" w:rsidP="00AC33E0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33E0" w:rsidRPr="00BF2161" w:rsidRDefault="00AC33E0" w:rsidP="00AC33E0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F216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9438" cy="1471147"/>
            <wp:effectExtent l="0" t="0" r="0" b="0"/>
            <wp:docPr id="3" name="Рисунок 4" descr="Новый точечный рисунок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Новый точечный рисунок (4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13" cy="148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6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BF216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BF216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12667" cy="1432375"/>
            <wp:effectExtent l="0" t="0" r="0" b="0"/>
            <wp:docPr id="4" name="Рисунок 5" descr="Новый точечн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Новый точечн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30" cy="144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E0" w:rsidRPr="00BF2161" w:rsidRDefault="00AC33E0" w:rsidP="00AC33E0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33E0" w:rsidRPr="00BF2161" w:rsidRDefault="00AC33E0" w:rsidP="00AC33E0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F216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4170" cy="1493585"/>
            <wp:effectExtent l="0" t="0" r="6350" b="0"/>
            <wp:docPr id="5" name="Рисунок 6" descr="Новый точечный рисунок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Новый точечный рисунок (5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09" cy="151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6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BF216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BF216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53841" cy="1463378"/>
            <wp:effectExtent l="0" t="0" r="8890" b="3810"/>
            <wp:docPr id="6" name="Рисунок 7" descr="Новый точечный рисунок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Новый точечный рисунок (6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94" cy="148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E0" w:rsidRPr="00BF2161" w:rsidRDefault="00AC33E0" w:rsidP="00AC33E0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33E0" w:rsidRPr="00BF2161" w:rsidRDefault="00AC33E0" w:rsidP="00AC33E0">
      <w:pPr>
        <w:spacing w:after="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F216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61750" cy="1546036"/>
            <wp:effectExtent l="0" t="0" r="0" b="0"/>
            <wp:docPr id="7" name="Рисунок 8" descr="Новый точечный рисунок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Новый точечный рисунок (7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744" cy="156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216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BF216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BF216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70625" cy="1546238"/>
            <wp:effectExtent l="0" t="0" r="6350" b="0"/>
            <wp:docPr id="8" name="Рисунок 9" descr="Новый точечный рисунок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Новый точечный рисунок (8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754" cy="155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E0" w:rsidRDefault="00AC33E0" w:rsidP="00AC33E0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B7C4F" w:rsidRDefault="007B7C4F"/>
    <w:sectPr w:rsidR="007B7C4F" w:rsidSect="007B7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F3E"/>
    <w:multiLevelType w:val="hybridMultilevel"/>
    <w:tmpl w:val="A3BA8BB6"/>
    <w:lvl w:ilvl="0" w:tplc="5C323D0A">
      <w:start w:val="1"/>
      <w:numFmt w:val="decimal"/>
      <w:lvlText w:val="%1."/>
      <w:lvlJc w:val="left"/>
    </w:lvl>
    <w:lvl w:ilvl="1" w:tplc="1CEE1600">
      <w:numFmt w:val="decimal"/>
      <w:lvlText w:val=""/>
      <w:lvlJc w:val="left"/>
    </w:lvl>
    <w:lvl w:ilvl="2" w:tplc="3DD46884">
      <w:numFmt w:val="decimal"/>
      <w:lvlText w:val=""/>
      <w:lvlJc w:val="left"/>
    </w:lvl>
    <w:lvl w:ilvl="3" w:tplc="2C7851C0">
      <w:numFmt w:val="decimal"/>
      <w:lvlText w:val=""/>
      <w:lvlJc w:val="left"/>
    </w:lvl>
    <w:lvl w:ilvl="4" w:tplc="9732E3CA">
      <w:numFmt w:val="decimal"/>
      <w:lvlText w:val=""/>
      <w:lvlJc w:val="left"/>
    </w:lvl>
    <w:lvl w:ilvl="5" w:tplc="775EC6F0">
      <w:numFmt w:val="decimal"/>
      <w:lvlText w:val=""/>
      <w:lvlJc w:val="left"/>
    </w:lvl>
    <w:lvl w:ilvl="6" w:tplc="6FBCFA62">
      <w:numFmt w:val="decimal"/>
      <w:lvlText w:val=""/>
      <w:lvlJc w:val="left"/>
    </w:lvl>
    <w:lvl w:ilvl="7" w:tplc="49A837FC">
      <w:numFmt w:val="decimal"/>
      <w:lvlText w:val=""/>
      <w:lvlJc w:val="left"/>
    </w:lvl>
    <w:lvl w:ilvl="8" w:tplc="26482280">
      <w:numFmt w:val="decimal"/>
      <w:lvlText w:val=""/>
      <w:lvlJc w:val="left"/>
    </w:lvl>
  </w:abstractNum>
  <w:abstractNum w:abstractNumId="1">
    <w:nsid w:val="000041BB"/>
    <w:multiLevelType w:val="hybridMultilevel"/>
    <w:tmpl w:val="541C3F1A"/>
    <w:lvl w:ilvl="0" w:tplc="38907360">
      <w:start w:val="22"/>
      <w:numFmt w:val="upperLetter"/>
      <w:lvlText w:val="%1."/>
      <w:lvlJc w:val="left"/>
    </w:lvl>
    <w:lvl w:ilvl="1" w:tplc="A6F6B036">
      <w:numFmt w:val="decimal"/>
      <w:lvlText w:val=""/>
      <w:lvlJc w:val="left"/>
    </w:lvl>
    <w:lvl w:ilvl="2" w:tplc="B66490FA">
      <w:numFmt w:val="decimal"/>
      <w:lvlText w:val=""/>
      <w:lvlJc w:val="left"/>
    </w:lvl>
    <w:lvl w:ilvl="3" w:tplc="6194FB04">
      <w:numFmt w:val="decimal"/>
      <w:lvlText w:val=""/>
      <w:lvlJc w:val="left"/>
    </w:lvl>
    <w:lvl w:ilvl="4" w:tplc="7092F068">
      <w:numFmt w:val="decimal"/>
      <w:lvlText w:val=""/>
      <w:lvlJc w:val="left"/>
    </w:lvl>
    <w:lvl w:ilvl="5" w:tplc="8C66B3BA">
      <w:numFmt w:val="decimal"/>
      <w:lvlText w:val=""/>
      <w:lvlJc w:val="left"/>
    </w:lvl>
    <w:lvl w:ilvl="6" w:tplc="7F38F9D2">
      <w:numFmt w:val="decimal"/>
      <w:lvlText w:val=""/>
      <w:lvlJc w:val="left"/>
    </w:lvl>
    <w:lvl w:ilvl="7" w:tplc="7D825B0E">
      <w:numFmt w:val="decimal"/>
      <w:lvlText w:val=""/>
      <w:lvlJc w:val="left"/>
    </w:lvl>
    <w:lvl w:ilvl="8" w:tplc="B8621ABA">
      <w:numFmt w:val="decimal"/>
      <w:lvlText w:val=""/>
      <w:lvlJc w:val="left"/>
    </w:lvl>
  </w:abstractNum>
  <w:abstractNum w:abstractNumId="2">
    <w:nsid w:val="00005AF1"/>
    <w:multiLevelType w:val="hybridMultilevel"/>
    <w:tmpl w:val="9C78127C"/>
    <w:lvl w:ilvl="0" w:tplc="8DAA557E">
      <w:start w:val="9"/>
      <w:numFmt w:val="upperLetter"/>
      <w:lvlText w:val="%1."/>
      <w:lvlJc w:val="left"/>
    </w:lvl>
    <w:lvl w:ilvl="1" w:tplc="4AE003E0">
      <w:numFmt w:val="decimal"/>
      <w:lvlText w:val=""/>
      <w:lvlJc w:val="left"/>
    </w:lvl>
    <w:lvl w:ilvl="2" w:tplc="E0F6CEC4">
      <w:numFmt w:val="decimal"/>
      <w:lvlText w:val=""/>
      <w:lvlJc w:val="left"/>
    </w:lvl>
    <w:lvl w:ilvl="3" w:tplc="B39CE832">
      <w:numFmt w:val="decimal"/>
      <w:lvlText w:val=""/>
      <w:lvlJc w:val="left"/>
    </w:lvl>
    <w:lvl w:ilvl="4" w:tplc="63FC1CA0">
      <w:numFmt w:val="decimal"/>
      <w:lvlText w:val=""/>
      <w:lvlJc w:val="left"/>
    </w:lvl>
    <w:lvl w:ilvl="5" w:tplc="8730AD82">
      <w:numFmt w:val="decimal"/>
      <w:lvlText w:val=""/>
      <w:lvlJc w:val="left"/>
    </w:lvl>
    <w:lvl w:ilvl="6" w:tplc="F6B8B5C6">
      <w:numFmt w:val="decimal"/>
      <w:lvlText w:val=""/>
      <w:lvlJc w:val="left"/>
    </w:lvl>
    <w:lvl w:ilvl="7" w:tplc="F4CA8928">
      <w:numFmt w:val="decimal"/>
      <w:lvlText w:val=""/>
      <w:lvlJc w:val="left"/>
    </w:lvl>
    <w:lvl w:ilvl="8" w:tplc="6876E14A">
      <w:numFmt w:val="decimal"/>
      <w:lvlText w:val=""/>
      <w:lvlJc w:val="left"/>
    </w:lvl>
  </w:abstractNum>
  <w:abstractNum w:abstractNumId="3">
    <w:nsid w:val="00007E87"/>
    <w:multiLevelType w:val="hybridMultilevel"/>
    <w:tmpl w:val="088C5CF8"/>
    <w:lvl w:ilvl="0" w:tplc="2722AB8A">
      <w:start w:val="3"/>
      <w:numFmt w:val="decimal"/>
      <w:lvlText w:val="%1"/>
      <w:lvlJc w:val="left"/>
    </w:lvl>
    <w:lvl w:ilvl="1" w:tplc="48540DC0">
      <w:numFmt w:val="decimal"/>
      <w:lvlText w:val=""/>
      <w:lvlJc w:val="left"/>
    </w:lvl>
    <w:lvl w:ilvl="2" w:tplc="BC20B13E">
      <w:numFmt w:val="decimal"/>
      <w:lvlText w:val=""/>
      <w:lvlJc w:val="left"/>
    </w:lvl>
    <w:lvl w:ilvl="3" w:tplc="183C054E">
      <w:numFmt w:val="decimal"/>
      <w:lvlText w:val=""/>
      <w:lvlJc w:val="left"/>
    </w:lvl>
    <w:lvl w:ilvl="4" w:tplc="BA32B87E">
      <w:numFmt w:val="decimal"/>
      <w:lvlText w:val=""/>
      <w:lvlJc w:val="left"/>
    </w:lvl>
    <w:lvl w:ilvl="5" w:tplc="2AB6CF9A">
      <w:numFmt w:val="decimal"/>
      <w:lvlText w:val=""/>
      <w:lvlJc w:val="left"/>
    </w:lvl>
    <w:lvl w:ilvl="6" w:tplc="D36E98BC">
      <w:numFmt w:val="decimal"/>
      <w:lvlText w:val=""/>
      <w:lvlJc w:val="left"/>
    </w:lvl>
    <w:lvl w:ilvl="7" w:tplc="E536E3D4">
      <w:numFmt w:val="decimal"/>
      <w:lvlText w:val=""/>
      <w:lvlJc w:val="left"/>
    </w:lvl>
    <w:lvl w:ilvl="8" w:tplc="C5222596">
      <w:numFmt w:val="decimal"/>
      <w:lvlText w:val=""/>
      <w:lvlJc w:val="left"/>
    </w:lvl>
  </w:abstractNum>
  <w:abstractNum w:abstractNumId="4">
    <w:nsid w:val="2CE86D10"/>
    <w:multiLevelType w:val="hybridMultilevel"/>
    <w:tmpl w:val="D2C66BD0"/>
    <w:lvl w:ilvl="0" w:tplc="7F1233AC">
      <w:start w:val="2"/>
      <w:numFmt w:val="decimal"/>
      <w:lvlText w:val="%1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3174A"/>
    <w:multiLevelType w:val="hybridMultilevel"/>
    <w:tmpl w:val="5B3C7D50"/>
    <w:lvl w:ilvl="0" w:tplc="207464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B7F3779"/>
    <w:multiLevelType w:val="multilevel"/>
    <w:tmpl w:val="9148F2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E434F59"/>
    <w:multiLevelType w:val="hybridMultilevel"/>
    <w:tmpl w:val="C71AB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253220"/>
    <w:multiLevelType w:val="hybridMultilevel"/>
    <w:tmpl w:val="4E707E9E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9">
    <w:nsid w:val="40816805"/>
    <w:multiLevelType w:val="hybridMultilevel"/>
    <w:tmpl w:val="B064646C"/>
    <w:lvl w:ilvl="0" w:tplc="C482697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B918F3"/>
    <w:multiLevelType w:val="hybridMultilevel"/>
    <w:tmpl w:val="D528E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F80E2B"/>
    <w:multiLevelType w:val="hybridMultilevel"/>
    <w:tmpl w:val="686A2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97BAB"/>
    <w:multiLevelType w:val="hybridMultilevel"/>
    <w:tmpl w:val="48600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4E58B3"/>
    <w:multiLevelType w:val="multilevel"/>
    <w:tmpl w:val="5970A2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4">
    <w:nsid w:val="681F3133"/>
    <w:multiLevelType w:val="hybridMultilevel"/>
    <w:tmpl w:val="6426A03C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5">
    <w:nsid w:val="70345066"/>
    <w:multiLevelType w:val="multilevel"/>
    <w:tmpl w:val="5970A2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11"/>
  </w:num>
  <w:num w:numId="6">
    <w:abstractNumId w:val="7"/>
  </w:num>
  <w:num w:numId="7">
    <w:abstractNumId w:val="15"/>
  </w:num>
  <w:num w:numId="8">
    <w:abstractNumId w:val="10"/>
  </w:num>
  <w:num w:numId="9">
    <w:abstractNumId w:val="14"/>
  </w:num>
  <w:num w:numId="10">
    <w:abstractNumId w:val="0"/>
  </w:num>
  <w:num w:numId="11">
    <w:abstractNumId w:val="3"/>
  </w:num>
  <w:num w:numId="12">
    <w:abstractNumId w:val="4"/>
  </w:num>
  <w:num w:numId="13">
    <w:abstractNumId w:val="9"/>
  </w:num>
  <w:num w:numId="14">
    <w:abstractNumId w:val="12"/>
  </w:num>
  <w:num w:numId="15">
    <w:abstractNumId w:val="13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33E0"/>
    <w:rsid w:val="007B7C4F"/>
    <w:rsid w:val="00AC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3E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3E0"/>
    <w:pPr>
      <w:ind w:left="720"/>
      <w:contextualSpacing/>
    </w:pPr>
  </w:style>
  <w:style w:type="table" w:styleId="a4">
    <w:name w:val="Table Grid"/>
    <w:basedOn w:val="a1"/>
    <w:rsid w:val="00AC3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AC33E0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4"/>
    <w:rsid w:val="00AC33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C3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33E0"/>
  </w:style>
  <w:style w:type="paragraph" w:styleId="a8">
    <w:name w:val="footer"/>
    <w:basedOn w:val="a"/>
    <w:link w:val="a9"/>
    <w:uiPriority w:val="99"/>
    <w:unhideWhenUsed/>
    <w:rsid w:val="00AC3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33E0"/>
  </w:style>
  <w:style w:type="paragraph" w:styleId="aa">
    <w:name w:val="Balloon Text"/>
    <w:basedOn w:val="a"/>
    <w:link w:val="ab"/>
    <w:uiPriority w:val="99"/>
    <w:semiHidden/>
    <w:unhideWhenUsed/>
    <w:rsid w:val="00AC3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3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" TargetMode="External"/><Relationship Id="rId13" Type="http://schemas.openxmlformats.org/officeDocument/2006/relationships/hyperlink" Target="http://svoimi-rukami-club.ru/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risovat-legko.com/" TargetMode="External"/><Relationship Id="rId12" Type="http://schemas.openxmlformats.org/officeDocument/2006/relationships/hyperlink" Target="https://www.maam.ru/" TargetMode="External"/><Relationship Id="rId17" Type="http://schemas.openxmlformats.org/officeDocument/2006/relationships/hyperlink" Target="https://www.maam.ru/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semeynaya-kuchka.ru/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" TargetMode="External"/><Relationship Id="rId11" Type="http://schemas.openxmlformats.org/officeDocument/2006/relationships/hyperlink" Target="https://luchik.ru/" TargetMode="External"/><Relationship Id="rId24" Type="http://schemas.openxmlformats.org/officeDocument/2006/relationships/image" Target="media/image8.png"/><Relationship Id="rId5" Type="http://schemas.openxmlformats.org/officeDocument/2006/relationships/image" Target="media/image1.emf"/><Relationship Id="rId15" Type="http://schemas.openxmlformats.org/officeDocument/2006/relationships/hyperlink" Target="https://www.o-detstve.ru/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://ped-kopilka.ru/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infourok.ru/" TargetMode="External"/><Relationship Id="rId14" Type="http://schemas.openxmlformats.org/officeDocument/2006/relationships/hyperlink" Target="https://pups.su/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4045</Words>
  <Characters>23060</Characters>
  <Application>Microsoft Office Word</Application>
  <DocSecurity>0</DocSecurity>
  <Lines>192</Lines>
  <Paragraphs>54</Paragraphs>
  <ScaleCrop>false</ScaleCrop>
  <Company/>
  <LinksUpToDate>false</LinksUpToDate>
  <CharactersWithSpaces>27051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2019-10-16T13:27:00Z</dcterms:created>
  <dcterms:modified xsi:type="dcterms:W3CDTF">2019-10-16T13:28:00Z</dcterms:modified>
</cp:coreProperties>
</file>