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6D" w:rsidRDefault="003E606D" w:rsidP="003E606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№2   ОПДО ГБДОУ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>/с №82</w:t>
      </w:r>
    </w:p>
    <w:p w:rsidR="003E606D" w:rsidRDefault="003E606D" w:rsidP="003E606D">
      <w:pPr>
        <w:shd w:val="clear" w:color="auto" w:fill="FFFFFF"/>
        <w:spacing w:before="182" w:line="240" w:lineRule="auto"/>
        <w:jc w:val="center"/>
        <w:rPr>
          <w:rFonts w:ascii="Times New Roman" w:hAnsi="Times New Roman"/>
          <w:b/>
          <w:color w:val="000000"/>
          <w:spacing w:val="-8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8"/>
          <w:sz w:val="32"/>
          <w:szCs w:val="32"/>
        </w:rPr>
        <w:t xml:space="preserve">Карта  индивидуального </w:t>
      </w:r>
      <w:r>
        <w:rPr>
          <w:rFonts w:ascii="Times New Roman" w:hAnsi="Times New Roman"/>
          <w:b/>
          <w:bCs/>
          <w:iCs/>
          <w:sz w:val="32"/>
          <w:szCs w:val="32"/>
        </w:rPr>
        <w:t>образовательного маршрута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pacing w:val="-8"/>
          <w:sz w:val="32"/>
          <w:szCs w:val="32"/>
        </w:rPr>
        <w:t>воспитанника</w:t>
      </w:r>
    </w:p>
    <w:p w:rsidR="003E606D" w:rsidRDefault="003E606D" w:rsidP="003E606D">
      <w:pPr>
        <w:shd w:val="clear" w:color="auto" w:fill="FFFFFF"/>
        <w:spacing w:before="182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>Фамилия, имя, дата рождения _______________________________________________________________________________________________________________</w:t>
      </w:r>
    </w:p>
    <w:p w:rsidR="003E606D" w:rsidRDefault="003E606D" w:rsidP="003E60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Дошкольное образовательное учреждение___________________________________________________________________________________________________</w:t>
      </w:r>
    </w:p>
    <w:p w:rsidR="003E606D" w:rsidRDefault="003E606D" w:rsidP="003E60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090"/>
        <w:gridCol w:w="2623"/>
        <w:gridCol w:w="2073"/>
        <w:gridCol w:w="1998"/>
        <w:gridCol w:w="2003"/>
        <w:gridCol w:w="2073"/>
      </w:tblGrid>
      <w:tr w:rsidR="003E606D" w:rsidTr="003E60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Возрастная группа, </w:t>
            </w:r>
          </w:p>
          <w:p w:rsidR="003E606D" w:rsidRDefault="003E606D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Цели и задачи образовательной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Разделы образовательной программы, реализуемой в индивидуальной работе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Используемые педагогические технологии и методики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Ожидаемые результаты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Примерные сроки достижения результатов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оценки эффективности проведенной работы</w:t>
            </w:r>
          </w:p>
        </w:tc>
      </w:tr>
      <w:tr w:rsidR="003E606D" w:rsidTr="003E60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3E606D" w:rsidTr="003E60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Возрастная группа, </w:t>
            </w:r>
          </w:p>
          <w:p w:rsidR="003E606D" w:rsidRDefault="003E606D">
            <w:pPr>
              <w:tabs>
                <w:tab w:val="left" w:pos="0"/>
              </w:tabs>
              <w:spacing w:after="0" w:line="240" w:lineRule="auto"/>
              <w:ind w:left="-180" w:right="-137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</w:tabs>
              <w:spacing w:after="0" w:line="240" w:lineRule="auto"/>
              <w:ind w:right="-6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Цели и задачи образовательной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</w:tabs>
              <w:spacing w:after="0" w:line="240" w:lineRule="auto"/>
              <w:ind w:right="1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Разделы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еобразовательной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программы, реализуемой в индивидуальной работе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  <w:tab w:val="left" w:pos="27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Используемые педагогические технологии и методики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Ожидаемые результаты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Примерные сроки достижения результатов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6D" w:rsidRDefault="003E606D">
            <w:pPr>
              <w:tabs>
                <w:tab w:val="left" w:pos="150"/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оценки эффективности проведенной работы</w:t>
            </w:r>
          </w:p>
        </w:tc>
      </w:tr>
      <w:tr w:rsidR="003E606D" w:rsidTr="003E60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6D" w:rsidRDefault="003E6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</w:tbl>
    <w:p w:rsidR="003E606D" w:rsidRDefault="003E606D" w:rsidP="003E606D">
      <w:pPr>
        <w:shd w:val="clear" w:color="auto" w:fill="FFFFFF"/>
        <w:spacing w:after="0" w:line="240" w:lineRule="auto"/>
        <w:jc w:val="both"/>
      </w:pPr>
    </w:p>
    <w:p w:rsidR="00702B1F" w:rsidRDefault="00702B1F"/>
    <w:sectPr w:rsidR="00702B1F" w:rsidSect="003E6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06D"/>
    <w:rsid w:val="003E606D"/>
    <w:rsid w:val="0070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2018-12-11T21:30:00Z</dcterms:created>
  <dcterms:modified xsi:type="dcterms:W3CDTF">2018-12-11T21:30:00Z</dcterms:modified>
</cp:coreProperties>
</file>